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CD86D3" w14:textId="77777777" w:rsidR="005E3BA1" w:rsidRPr="005E3BA1" w:rsidRDefault="005E3BA1" w:rsidP="005E3BA1">
      <w:pPr>
        <w:shd w:val="clear" w:color="auto" w:fill="FFFFFF"/>
        <w:spacing w:line="276" w:lineRule="auto"/>
        <w:jc w:val="center"/>
        <w:rPr>
          <w:rFonts w:ascii="Century" w:eastAsia="Calibri" w:hAnsi="Century"/>
          <w:lang w:eastAsia="ru-RU"/>
        </w:rPr>
      </w:pPr>
      <w:bookmarkStart w:id="0" w:name="_Hlk69735875"/>
      <w:bookmarkStart w:id="1" w:name="_Hlk62647722"/>
      <w:r w:rsidRPr="005E3BA1">
        <w:rPr>
          <w:rFonts w:ascii="Century" w:eastAsia="Calibri" w:hAnsi="Century"/>
          <w:noProof/>
          <w:lang w:val="ru-RU" w:eastAsia="ru-RU"/>
        </w:rPr>
        <w:drawing>
          <wp:inline distT="0" distB="0" distL="0" distR="0" wp14:anchorId="5A271CE9" wp14:editId="298D0A43">
            <wp:extent cx="558165" cy="629285"/>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8165" cy="629285"/>
                    </a:xfrm>
                    <a:prstGeom prst="rect">
                      <a:avLst/>
                    </a:prstGeom>
                    <a:noFill/>
                    <a:ln>
                      <a:noFill/>
                    </a:ln>
                  </pic:spPr>
                </pic:pic>
              </a:graphicData>
            </a:graphic>
          </wp:inline>
        </w:drawing>
      </w:r>
    </w:p>
    <w:p w14:paraId="5FBA3F8E" w14:textId="77777777" w:rsidR="005E3BA1" w:rsidRPr="005E3BA1" w:rsidRDefault="005E3BA1" w:rsidP="005E3BA1">
      <w:pPr>
        <w:shd w:val="clear" w:color="auto" w:fill="FFFFFF"/>
        <w:jc w:val="center"/>
        <w:rPr>
          <w:rFonts w:ascii="Century" w:eastAsia="Calibri" w:hAnsi="Century"/>
          <w:sz w:val="32"/>
          <w:szCs w:val="32"/>
          <w:lang w:eastAsia="ru-RU"/>
        </w:rPr>
      </w:pPr>
      <w:r w:rsidRPr="005E3BA1">
        <w:rPr>
          <w:rFonts w:ascii="Century" w:eastAsia="Calibri" w:hAnsi="Century"/>
          <w:sz w:val="32"/>
          <w:szCs w:val="32"/>
          <w:lang w:eastAsia="ru-RU"/>
        </w:rPr>
        <w:t>УКРАЇНА</w:t>
      </w:r>
    </w:p>
    <w:p w14:paraId="07250627" w14:textId="77777777" w:rsidR="005E3BA1" w:rsidRPr="005E3BA1" w:rsidRDefault="005E3BA1" w:rsidP="005E3BA1">
      <w:pPr>
        <w:shd w:val="clear" w:color="auto" w:fill="FFFFFF"/>
        <w:jc w:val="center"/>
        <w:rPr>
          <w:rFonts w:ascii="Century" w:eastAsia="Calibri" w:hAnsi="Century"/>
          <w:b/>
          <w:sz w:val="32"/>
          <w:lang w:eastAsia="ru-RU"/>
        </w:rPr>
      </w:pPr>
      <w:r w:rsidRPr="005E3BA1">
        <w:rPr>
          <w:rFonts w:ascii="Century" w:eastAsia="Calibri" w:hAnsi="Century"/>
          <w:b/>
          <w:sz w:val="32"/>
          <w:lang w:eastAsia="ru-RU"/>
        </w:rPr>
        <w:t>ГОРОДОЦЬКА МІСЬКА РАДА</w:t>
      </w:r>
    </w:p>
    <w:p w14:paraId="3269B84C" w14:textId="77777777" w:rsidR="005E3BA1" w:rsidRPr="005E3BA1" w:rsidRDefault="005E3BA1" w:rsidP="005E3BA1">
      <w:pPr>
        <w:shd w:val="clear" w:color="auto" w:fill="FFFFFF"/>
        <w:jc w:val="center"/>
        <w:rPr>
          <w:rFonts w:ascii="Century" w:eastAsia="Calibri" w:hAnsi="Century"/>
          <w:sz w:val="32"/>
          <w:lang w:eastAsia="ru-RU"/>
        </w:rPr>
      </w:pPr>
      <w:r w:rsidRPr="005E3BA1">
        <w:rPr>
          <w:rFonts w:ascii="Century" w:eastAsia="Calibri" w:hAnsi="Century"/>
          <w:sz w:val="32"/>
          <w:lang w:eastAsia="ru-RU"/>
        </w:rPr>
        <w:t>ЛЬВІВСЬКОЇ ОБЛАСТІ</w:t>
      </w:r>
    </w:p>
    <w:p w14:paraId="1CD002F2" w14:textId="77777777" w:rsidR="005E3BA1" w:rsidRPr="005E3BA1" w:rsidRDefault="005E3BA1" w:rsidP="005E3BA1">
      <w:pPr>
        <w:shd w:val="clear" w:color="auto" w:fill="FFFFFF"/>
        <w:jc w:val="center"/>
        <w:rPr>
          <w:rFonts w:ascii="Century" w:eastAsia="Calibri" w:hAnsi="Century"/>
          <w:bCs/>
          <w:sz w:val="28"/>
          <w:szCs w:val="28"/>
          <w:lang w:eastAsia="ru-RU"/>
        </w:rPr>
      </w:pPr>
      <w:r w:rsidRPr="005E3BA1">
        <w:rPr>
          <w:rFonts w:ascii="Century" w:eastAsia="Calibri" w:hAnsi="Century"/>
          <w:bCs/>
          <w:sz w:val="28"/>
          <w:szCs w:val="28"/>
          <w:lang w:eastAsia="ru-RU"/>
        </w:rPr>
        <w:t>33</w:t>
      </w:r>
      <w:r w:rsidRPr="005E3BA1">
        <w:rPr>
          <w:rFonts w:ascii="Century" w:eastAsia="Calibri" w:hAnsi="Century"/>
          <w:b/>
          <w:sz w:val="28"/>
          <w:szCs w:val="28"/>
          <w:lang w:eastAsia="ru-RU"/>
        </w:rPr>
        <w:t xml:space="preserve"> </w:t>
      </w:r>
      <w:r w:rsidRPr="005E3BA1">
        <w:rPr>
          <w:rFonts w:ascii="Century" w:eastAsia="Calibri" w:hAnsi="Century"/>
          <w:bCs/>
          <w:caps/>
          <w:sz w:val="28"/>
          <w:szCs w:val="28"/>
          <w:lang w:eastAsia="ru-RU"/>
        </w:rPr>
        <w:t>сесія восьмого скликання</w:t>
      </w:r>
    </w:p>
    <w:p w14:paraId="730DAE64" w14:textId="01240F21" w:rsidR="005E3BA1" w:rsidRPr="005E3BA1" w:rsidRDefault="005E3BA1" w:rsidP="005E3BA1">
      <w:pPr>
        <w:spacing w:line="276" w:lineRule="auto"/>
        <w:jc w:val="center"/>
        <w:rPr>
          <w:rFonts w:ascii="Century" w:eastAsia="Calibri" w:hAnsi="Century"/>
          <w:b/>
          <w:sz w:val="32"/>
          <w:szCs w:val="32"/>
          <w:lang w:eastAsia="ru-RU"/>
        </w:rPr>
      </w:pPr>
      <w:r w:rsidRPr="005E3BA1">
        <w:rPr>
          <w:rFonts w:ascii="Century" w:eastAsia="Calibri" w:hAnsi="Century"/>
          <w:bCs/>
          <w:sz w:val="32"/>
          <w:szCs w:val="32"/>
          <w:lang w:eastAsia="ru-RU"/>
        </w:rPr>
        <w:t>РІШЕННЯ</w:t>
      </w:r>
      <w:r w:rsidRPr="005E3BA1">
        <w:rPr>
          <w:rFonts w:ascii="Century" w:eastAsia="Calibri" w:hAnsi="Century"/>
          <w:b/>
          <w:sz w:val="32"/>
          <w:szCs w:val="32"/>
          <w:lang w:eastAsia="ru-RU"/>
        </w:rPr>
        <w:t xml:space="preserve"> № </w:t>
      </w:r>
      <w:r w:rsidR="00323EFD">
        <w:rPr>
          <w:rFonts w:ascii="Century" w:eastAsia="Calibri" w:hAnsi="Century"/>
          <w:b/>
          <w:sz w:val="32"/>
          <w:szCs w:val="32"/>
          <w:lang w:eastAsia="ru-RU"/>
        </w:rPr>
        <w:t>23/33-6053</w:t>
      </w:r>
    </w:p>
    <w:p w14:paraId="6EE8202C" w14:textId="77777777" w:rsidR="005E3BA1" w:rsidRPr="005E3BA1" w:rsidRDefault="005E3BA1" w:rsidP="005E3BA1">
      <w:pPr>
        <w:jc w:val="both"/>
        <w:rPr>
          <w:rFonts w:ascii="Century" w:eastAsia="Calibri" w:hAnsi="Century"/>
          <w:sz w:val="28"/>
          <w:szCs w:val="28"/>
          <w:lang w:eastAsia="ru-RU"/>
        </w:rPr>
      </w:pPr>
      <w:bookmarkStart w:id="2" w:name="_Hlk69735883"/>
      <w:bookmarkEnd w:id="0"/>
      <w:r w:rsidRPr="005E3BA1">
        <w:rPr>
          <w:rFonts w:ascii="Century" w:eastAsia="Calibri" w:hAnsi="Century"/>
          <w:sz w:val="28"/>
          <w:szCs w:val="28"/>
          <w:lang w:eastAsia="ru-RU"/>
        </w:rPr>
        <w:t>20 липня 2023 року</w:t>
      </w:r>
      <w:r w:rsidRPr="005E3BA1">
        <w:rPr>
          <w:rFonts w:ascii="Century" w:eastAsia="Calibri" w:hAnsi="Century"/>
          <w:sz w:val="28"/>
          <w:szCs w:val="28"/>
          <w:lang w:eastAsia="ru-RU"/>
        </w:rPr>
        <w:tab/>
      </w:r>
      <w:r w:rsidRPr="005E3BA1">
        <w:rPr>
          <w:rFonts w:ascii="Century" w:eastAsia="Calibri" w:hAnsi="Century"/>
          <w:sz w:val="28"/>
          <w:szCs w:val="28"/>
          <w:lang w:eastAsia="ru-RU"/>
        </w:rPr>
        <w:tab/>
      </w:r>
      <w:r w:rsidRPr="005E3BA1">
        <w:rPr>
          <w:rFonts w:ascii="Century" w:eastAsia="Calibri" w:hAnsi="Century"/>
          <w:sz w:val="28"/>
          <w:szCs w:val="28"/>
          <w:lang w:eastAsia="ru-RU"/>
        </w:rPr>
        <w:tab/>
      </w:r>
      <w:r w:rsidRPr="005E3BA1">
        <w:rPr>
          <w:rFonts w:ascii="Century" w:eastAsia="Calibri" w:hAnsi="Century"/>
          <w:sz w:val="28"/>
          <w:szCs w:val="28"/>
          <w:lang w:eastAsia="ru-RU"/>
        </w:rPr>
        <w:tab/>
      </w:r>
      <w:r w:rsidRPr="005E3BA1">
        <w:rPr>
          <w:rFonts w:ascii="Century" w:eastAsia="Calibri" w:hAnsi="Century"/>
          <w:sz w:val="28"/>
          <w:szCs w:val="28"/>
          <w:lang w:eastAsia="ru-RU"/>
        </w:rPr>
        <w:tab/>
      </w:r>
      <w:r w:rsidRPr="005E3BA1">
        <w:rPr>
          <w:rFonts w:ascii="Century" w:eastAsia="Calibri" w:hAnsi="Century"/>
          <w:sz w:val="28"/>
          <w:szCs w:val="28"/>
          <w:lang w:eastAsia="ru-RU"/>
        </w:rPr>
        <w:tab/>
      </w:r>
      <w:r w:rsidRPr="005E3BA1">
        <w:rPr>
          <w:rFonts w:ascii="Century" w:eastAsia="Calibri" w:hAnsi="Century"/>
          <w:sz w:val="28"/>
          <w:szCs w:val="28"/>
          <w:lang w:eastAsia="ru-RU"/>
        </w:rPr>
        <w:tab/>
      </w:r>
      <w:r w:rsidRPr="005E3BA1">
        <w:rPr>
          <w:rFonts w:ascii="Century" w:eastAsia="Calibri" w:hAnsi="Century"/>
          <w:sz w:val="28"/>
          <w:szCs w:val="28"/>
          <w:lang w:eastAsia="ru-RU"/>
        </w:rPr>
        <w:tab/>
        <w:t xml:space="preserve">     м. Городок</w:t>
      </w:r>
      <w:bookmarkEnd w:id="1"/>
      <w:bookmarkEnd w:id="2"/>
    </w:p>
    <w:tbl>
      <w:tblPr>
        <w:tblW w:w="5000" w:type="pct"/>
        <w:tblCellSpacing w:w="0" w:type="dxa"/>
        <w:tblCellMar>
          <w:left w:w="0" w:type="dxa"/>
          <w:right w:w="0" w:type="dxa"/>
        </w:tblCellMar>
        <w:tblLook w:val="04A0" w:firstRow="1" w:lastRow="0" w:firstColumn="1" w:lastColumn="0" w:noHBand="0" w:noVBand="1"/>
      </w:tblPr>
      <w:tblGrid>
        <w:gridCol w:w="4819"/>
        <w:gridCol w:w="4819"/>
      </w:tblGrid>
      <w:tr w:rsidR="00E3671B" w:rsidRPr="005E3BA1" w14:paraId="00107D9B" w14:textId="77777777">
        <w:trPr>
          <w:tblCellSpacing w:w="0" w:type="dxa"/>
        </w:trPr>
        <w:tc>
          <w:tcPr>
            <w:tcW w:w="2500" w:type="pct"/>
          </w:tcPr>
          <w:p w14:paraId="35DCCC07" w14:textId="77777777" w:rsidR="00E3671B" w:rsidRPr="005E3BA1" w:rsidRDefault="00E3671B">
            <w:pPr>
              <w:rPr>
                <w:rFonts w:ascii="Century" w:hAnsi="Century"/>
                <w:b/>
                <w:sz w:val="28"/>
                <w:szCs w:val="28"/>
              </w:rPr>
            </w:pPr>
          </w:p>
        </w:tc>
        <w:tc>
          <w:tcPr>
            <w:tcW w:w="2500" w:type="pct"/>
          </w:tcPr>
          <w:p w14:paraId="728C0108" w14:textId="77777777" w:rsidR="00E3671B" w:rsidRPr="005E3BA1" w:rsidRDefault="00000000">
            <w:pPr>
              <w:rPr>
                <w:rFonts w:ascii="Century" w:hAnsi="Century"/>
              </w:rPr>
            </w:pPr>
            <w:r w:rsidRPr="005E3BA1">
              <w:rPr>
                <w:rFonts w:ascii="Century" w:hAnsi="Century"/>
                <w:noProof/>
              </w:rPr>
              <w:drawing>
                <wp:inline distT="0" distB="0" distL="0" distR="0" wp14:anchorId="481C862C" wp14:editId="095431F6">
                  <wp:extent cx="26035" cy="26035"/>
                  <wp:effectExtent l="0" t="0" r="0" b="0"/>
                  <wp:docPr id="10"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Рисунок 2"/>
                          <pic:cNvPicPr>
                            <a:picLocks noChangeAspect="1" noChangeArrowheads="1"/>
                          </pic:cNvPicPr>
                        </pic:nvPicPr>
                        <pic:blipFill>
                          <a:blip r:embed="rId9" cstate="print"/>
                          <a:srcRect/>
                          <a:stretch>
                            <a:fillRect/>
                          </a:stretch>
                        </pic:blipFill>
                        <pic:spPr>
                          <a:xfrm>
                            <a:off x="0" y="0"/>
                            <a:ext cx="26035" cy="26035"/>
                          </a:xfrm>
                          <a:prstGeom prst="rect">
                            <a:avLst/>
                          </a:prstGeom>
                          <a:noFill/>
                          <a:ln w="9525">
                            <a:noFill/>
                            <a:miter lim="800000"/>
                            <a:headEnd/>
                            <a:tailEnd/>
                          </a:ln>
                        </pic:spPr>
                      </pic:pic>
                    </a:graphicData>
                  </a:graphic>
                </wp:inline>
              </w:drawing>
            </w:r>
          </w:p>
        </w:tc>
      </w:tr>
    </w:tbl>
    <w:p w14:paraId="26314DD4" w14:textId="2544D4CA" w:rsidR="00E3671B" w:rsidRPr="005E3BA1" w:rsidRDefault="00000000">
      <w:pPr>
        <w:rPr>
          <w:rFonts w:ascii="Century" w:eastAsia="TimesNewRomanPSMT" w:hAnsi="Century"/>
          <w:b/>
          <w:bCs/>
          <w:sz w:val="28"/>
          <w:szCs w:val="28"/>
        </w:rPr>
      </w:pPr>
      <w:r w:rsidRPr="005E3BA1">
        <w:rPr>
          <w:rFonts w:ascii="Century" w:eastAsia="TimesNewRomanPSMT" w:hAnsi="Century"/>
          <w:b/>
          <w:bCs/>
          <w:sz w:val="28"/>
          <w:szCs w:val="28"/>
        </w:rPr>
        <w:t>Про утворення віддалених робочих місць</w:t>
      </w:r>
      <w:r w:rsidR="00377280" w:rsidRPr="005E3BA1">
        <w:rPr>
          <w:rFonts w:ascii="Century" w:eastAsia="TimesNewRomanPSMT" w:hAnsi="Century"/>
          <w:b/>
          <w:bCs/>
          <w:sz w:val="28"/>
          <w:szCs w:val="28"/>
        </w:rPr>
        <w:t xml:space="preserve"> </w:t>
      </w:r>
      <w:r w:rsidRPr="005E3BA1">
        <w:rPr>
          <w:rFonts w:ascii="Century" w:eastAsia="TimesNewRomanPSMT" w:hAnsi="Century"/>
          <w:b/>
          <w:bCs/>
          <w:sz w:val="28"/>
          <w:szCs w:val="28"/>
        </w:rPr>
        <w:t xml:space="preserve">адміністраторів ЦНАП у </w:t>
      </w:r>
      <w:proofErr w:type="spellStart"/>
      <w:r w:rsidRPr="005E3BA1">
        <w:rPr>
          <w:rFonts w:ascii="Century" w:eastAsia="TimesNewRomanPSMT" w:hAnsi="Century"/>
          <w:b/>
          <w:bCs/>
          <w:sz w:val="28"/>
          <w:szCs w:val="28"/>
        </w:rPr>
        <w:t>старостинських</w:t>
      </w:r>
      <w:proofErr w:type="spellEnd"/>
      <w:r w:rsidRPr="005E3BA1">
        <w:rPr>
          <w:rFonts w:ascii="Century" w:eastAsia="TimesNewRomanPSMT" w:hAnsi="Century"/>
          <w:b/>
          <w:bCs/>
          <w:sz w:val="28"/>
          <w:szCs w:val="28"/>
        </w:rPr>
        <w:t xml:space="preserve"> округах</w:t>
      </w:r>
      <w:r w:rsidR="00377280" w:rsidRPr="005E3BA1">
        <w:rPr>
          <w:rFonts w:ascii="Century" w:eastAsia="TimesNewRomanPSMT" w:hAnsi="Century"/>
          <w:b/>
          <w:bCs/>
          <w:sz w:val="28"/>
          <w:szCs w:val="28"/>
        </w:rPr>
        <w:t xml:space="preserve"> </w:t>
      </w:r>
      <w:r w:rsidRPr="005E3BA1">
        <w:rPr>
          <w:rFonts w:ascii="Century" w:eastAsia="TimesNewRomanPSMT" w:hAnsi="Century"/>
          <w:b/>
          <w:bCs/>
          <w:sz w:val="28"/>
          <w:szCs w:val="28"/>
        </w:rPr>
        <w:t>та затвердження графіку прийому</w:t>
      </w:r>
      <w:r w:rsidR="00377280" w:rsidRPr="005E3BA1">
        <w:rPr>
          <w:rFonts w:ascii="Century" w:eastAsia="TimesNewRomanPSMT" w:hAnsi="Century"/>
          <w:b/>
          <w:bCs/>
          <w:sz w:val="28"/>
          <w:szCs w:val="28"/>
        </w:rPr>
        <w:t xml:space="preserve"> </w:t>
      </w:r>
      <w:r w:rsidRPr="005E3BA1">
        <w:rPr>
          <w:rFonts w:ascii="Century" w:eastAsia="TimesNewRomanPSMT" w:hAnsi="Century"/>
          <w:b/>
          <w:bCs/>
          <w:sz w:val="28"/>
          <w:szCs w:val="28"/>
        </w:rPr>
        <w:t>суб’єктів звернень в них</w:t>
      </w:r>
    </w:p>
    <w:p w14:paraId="4C838BA4" w14:textId="77777777" w:rsidR="00E3671B" w:rsidRPr="005E3BA1" w:rsidRDefault="00E3671B">
      <w:pPr>
        <w:rPr>
          <w:rFonts w:ascii="Century" w:eastAsia="TimesNewRomanPSMT" w:hAnsi="Century"/>
          <w:sz w:val="28"/>
          <w:szCs w:val="28"/>
        </w:rPr>
      </w:pPr>
    </w:p>
    <w:p w14:paraId="6D90F34F" w14:textId="77777777" w:rsidR="00E3671B" w:rsidRPr="005E3BA1" w:rsidRDefault="00000000">
      <w:pPr>
        <w:ind w:firstLine="708"/>
        <w:jc w:val="both"/>
        <w:rPr>
          <w:rFonts w:ascii="Century" w:hAnsi="Century"/>
          <w:sz w:val="28"/>
          <w:szCs w:val="28"/>
        </w:rPr>
      </w:pPr>
      <w:r w:rsidRPr="005E3BA1">
        <w:rPr>
          <w:rFonts w:ascii="Century" w:hAnsi="Century"/>
          <w:sz w:val="28"/>
          <w:szCs w:val="28"/>
        </w:rPr>
        <w:t>Керуючись</w:t>
      </w:r>
      <w:r w:rsidRPr="005E3BA1">
        <w:rPr>
          <w:rFonts w:ascii="Century" w:eastAsia="TimesNewRomanPSMT" w:hAnsi="Century"/>
          <w:color w:val="000000"/>
          <w:sz w:val="28"/>
          <w:szCs w:val="28"/>
        </w:rPr>
        <w:t xml:space="preserve"> ст.11, 26, ч.4 ст.54, ч.1 ст.59</w:t>
      </w:r>
      <w:r w:rsidRPr="005E3BA1">
        <w:rPr>
          <w:rFonts w:ascii="Century" w:hAnsi="Century"/>
          <w:sz w:val="28"/>
          <w:szCs w:val="28"/>
        </w:rPr>
        <w:t xml:space="preserve"> Закону України «Про місцеве самоврядування в Україні», </w:t>
      </w:r>
      <w:r w:rsidRPr="005E3BA1">
        <w:rPr>
          <w:rFonts w:ascii="Century" w:eastAsia="TimesNewRomanPSMT" w:hAnsi="Century"/>
          <w:color w:val="000000"/>
          <w:sz w:val="28"/>
          <w:szCs w:val="28"/>
        </w:rPr>
        <w:t>Закону України «Про службу в органах місцевого самоврядування»,</w:t>
      </w:r>
      <w:r w:rsidRPr="005E3BA1">
        <w:rPr>
          <w:rFonts w:ascii="Century" w:hAnsi="Century"/>
          <w:sz w:val="28"/>
          <w:szCs w:val="28"/>
        </w:rPr>
        <w:t xml:space="preserve"> «Про адміністративні послуги», рішеннями Городоцької міської ради від 25.02.2021 № 447 «Про утворення Центру надання адміністративних послуг Городоцької міської ради та затвердження Положення про нього»,  від 25.03.2021 № 769 “Про затвердження Регламенту Центру надання адміністративних послуг Городоцької міської ради”,  від 03.12.2020 №17 “Про затвердження Положення про старосту Городоцької міської ради” міська рада </w:t>
      </w:r>
    </w:p>
    <w:p w14:paraId="774C39F9" w14:textId="77777777" w:rsidR="00E3671B" w:rsidRPr="005E3BA1" w:rsidRDefault="00000000" w:rsidP="005E3BA1">
      <w:pPr>
        <w:rPr>
          <w:rFonts w:ascii="Century" w:hAnsi="Century"/>
          <w:sz w:val="28"/>
          <w:szCs w:val="28"/>
        </w:rPr>
      </w:pPr>
      <w:r w:rsidRPr="005E3BA1">
        <w:rPr>
          <w:rFonts w:ascii="Century" w:hAnsi="Century"/>
          <w:b/>
          <w:bCs/>
          <w:sz w:val="28"/>
          <w:szCs w:val="28"/>
        </w:rPr>
        <w:t>ВИРІШИЛА</w:t>
      </w:r>
      <w:r w:rsidRPr="005E3BA1">
        <w:rPr>
          <w:rFonts w:ascii="Century" w:hAnsi="Century"/>
          <w:sz w:val="28"/>
          <w:szCs w:val="28"/>
        </w:rPr>
        <w:t>:</w:t>
      </w:r>
    </w:p>
    <w:p w14:paraId="6C0178BA" w14:textId="77777777" w:rsidR="00E3671B" w:rsidRPr="005E3BA1" w:rsidRDefault="00000000" w:rsidP="005E3BA1">
      <w:pPr>
        <w:jc w:val="both"/>
        <w:rPr>
          <w:rFonts w:ascii="Century" w:eastAsia="TimesNewRomanPSMT" w:hAnsi="Century"/>
          <w:color w:val="000000"/>
          <w:sz w:val="28"/>
          <w:szCs w:val="28"/>
        </w:rPr>
      </w:pPr>
      <w:r w:rsidRPr="005E3BA1">
        <w:rPr>
          <w:rFonts w:ascii="Century" w:hAnsi="Century"/>
          <w:sz w:val="28"/>
          <w:szCs w:val="28"/>
        </w:rPr>
        <w:t xml:space="preserve">1.  </w:t>
      </w:r>
      <w:r w:rsidRPr="005E3BA1">
        <w:rPr>
          <w:rFonts w:ascii="Century" w:eastAsia="TimesNewRomanPSMT" w:hAnsi="Century"/>
          <w:color w:val="000000"/>
          <w:sz w:val="28"/>
          <w:szCs w:val="28"/>
        </w:rPr>
        <w:t>Утворити віддалені робочі місця адміністраторів Центру надання</w:t>
      </w:r>
    </w:p>
    <w:p w14:paraId="0F815DA0" w14:textId="77777777" w:rsidR="00E3671B" w:rsidRPr="005E3BA1" w:rsidRDefault="00000000">
      <w:pPr>
        <w:jc w:val="both"/>
        <w:rPr>
          <w:rFonts w:ascii="Century" w:hAnsi="Century"/>
          <w:sz w:val="28"/>
          <w:szCs w:val="28"/>
        </w:rPr>
      </w:pPr>
      <w:r w:rsidRPr="005E3BA1">
        <w:rPr>
          <w:rFonts w:ascii="Century" w:eastAsia="TimesNewRomanPSMT" w:hAnsi="Century"/>
          <w:color w:val="000000"/>
          <w:sz w:val="28"/>
          <w:szCs w:val="28"/>
        </w:rPr>
        <w:t xml:space="preserve">адміністративних послуг  у </w:t>
      </w:r>
      <w:r w:rsidRPr="005E3BA1">
        <w:rPr>
          <w:rFonts w:ascii="Century" w:hAnsi="Century"/>
          <w:sz w:val="28"/>
          <w:szCs w:val="28"/>
        </w:rPr>
        <w:t xml:space="preserve">наступних </w:t>
      </w:r>
      <w:proofErr w:type="spellStart"/>
      <w:r w:rsidRPr="005E3BA1">
        <w:rPr>
          <w:rFonts w:ascii="Century" w:hAnsi="Century"/>
          <w:sz w:val="28"/>
          <w:szCs w:val="28"/>
        </w:rPr>
        <w:t>старостинських</w:t>
      </w:r>
      <w:proofErr w:type="spellEnd"/>
      <w:r w:rsidRPr="005E3BA1">
        <w:rPr>
          <w:rFonts w:ascii="Century" w:hAnsi="Century"/>
          <w:sz w:val="28"/>
          <w:szCs w:val="28"/>
        </w:rPr>
        <w:t xml:space="preserve"> округах та визначити їх місцезнаходження:</w:t>
      </w:r>
    </w:p>
    <w:p w14:paraId="70F185E2" w14:textId="77777777" w:rsidR="00E3671B" w:rsidRPr="005E3BA1" w:rsidRDefault="00000000" w:rsidP="005E3BA1">
      <w:pPr>
        <w:numPr>
          <w:ilvl w:val="0"/>
          <w:numId w:val="1"/>
        </w:numPr>
        <w:ind w:left="142" w:firstLine="567"/>
        <w:jc w:val="both"/>
        <w:rPr>
          <w:rFonts w:ascii="Century" w:hAnsi="Century"/>
          <w:sz w:val="28"/>
          <w:szCs w:val="28"/>
        </w:rPr>
      </w:pPr>
      <w:proofErr w:type="spellStart"/>
      <w:r w:rsidRPr="005E3BA1">
        <w:rPr>
          <w:rFonts w:ascii="Century" w:hAnsi="Century"/>
          <w:sz w:val="28"/>
          <w:szCs w:val="28"/>
        </w:rPr>
        <w:t>Мшанський</w:t>
      </w:r>
      <w:proofErr w:type="spellEnd"/>
      <w:r w:rsidRPr="005E3BA1">
        <w:rPr>
          <w:rFonts w:ascii="Century" w:hAnsi="Century"/>
          <w:sz w:val="28"/>
          <w:szCs w:val="28"/>
        </w:rPr>
        <w:t xml:space="preserve"> </w:t>
      </w:r>
      <w:proofErr w:type="spellStart"/>
      <w:r w:rsidRPr="005E3BA1">
        <w:rPr>
          <w:rFonts w:ascii="Century" w:hAnsi="Century"/>
          <w:sz w:val="28"/>
          <w:szCs w:val="28"/>
        </w:rPr>
        <w:t>старостинський</w:t>
      </w:r>
      <w:proofErr w:type="spellEnd"/>
      <w:r w:rsidRPr="005E3BA1">
        <w:rPr>
          <w:rFonts w:ascii="Century" w:hAnsi="Century"/>
          <w:sz w:val="28"/>
          <w:szCs w:val="28"/>
        </w:rPr>
        <w:t xml:space="preserve"> округ за </w:t>
      </w:r>
      <w:proofErr w:type="spellStart"/>
      <w:r w:rsidRPr="005E3BA1">
        <w:rPr>
          <w:rFonts w:ascii="Century" w:hAnsi="Century"/>
          <w:sz w:val="28"/>
          <w:szCs w:val="28"/>
        </w:rPr>
        <w:t>адресою</w:t>
      </w:r>
      <w:proofErr w:type="spellEnd"/>
      <w:r w:rsidRPr="005E3BA1">
        <w:rPr>
          <w:rFonts w:ascii="Century" w:hAnsi="Century"/>
          <w:sz w:val="28"/>
          <w:szCs w:val="28"/>
        </w:rPr>
        <w:t xml:space="preserve"> с. </w:t>
      </w:r>
      <w:proofErr w:type="spellStart"/>
      <w:r w:rsidRPr="005E3BA1">
        <w:rPr>
          <w:rFonts w:ascii="Century" w:hAnsi="Century"/>
          <w:sz w:val="28"/>
          <w:szCs w:val="28"/>
        </w:rPr>
        <w:t>Мшана</w:t>
      </w:r>
      <w:proofErr w:type="spellEnd"/>
      <w:r w:rsidRPr="005E3BA1">
        <w:rPr>
          <w:rFonts w:ascii="Century" w:hAnsi="Century"/>
          <w:sz w:val="28"/>
          <w:szCs w:val="28"/>
        </w:rPr>
        <w:t xml:space="preserve"> Львівського району Львівської області, вул. Стуса, 5;</w:t>
      </w:r>
    </w:p>
    <w:p w14:paraId="7CAA293B" w14:textId="77777777" w:rsidR="00E3671B" w:rsidRPr="005E3BA1" w:rsidRDefault="00000000" w:rsidP="005E3BA1">
      <w:pPr>
        <w:widowControl w:val="0"/>
        <w:numPr>
          <w:ilvl w:val="0"/>
          <w:numId w:val="1"/>
        </w:numPr>
        <w:autoSpaceDN w:val="0"/>
        <w:spacing w:after="60"/>
        <w:ind w:left="142" w:firstLine="567"/>
        <w:jc w:val="both"/>
        <w:rPr>
          <w:rFonts w:ascii="Century" w:hAnsi="Century"/>
          <w:sz w:val="28"/>
          <w:szCs w:val="28"/>
        </w:rPr>
      </w:pPr>
      <w:proofErr w:type="spellStart"/>
      <w:r w:rsidRPr="005E3BA1">
        <w:rPr>
          <w:rFonts w:ascii="Century" w:hAnsi="Century"/>
          <w:sz w:val="28"/>
          <w:szCs w:val="28"/>
        </w:rPr>
        <w:t>Керницький</w:t>
      </w:r>
      <w:proofErr w:type="spellEnd"/>
      <w:r w:rsidRPr="005E3BA1">
        <w:rPr>
          <w:rFonts w:ascii="Century" w:hAnsi="Century"/>
          <w:sz w:val="28"/>
          <w:szCs w:val="28"/>
        </w:rPr>
        <w:t xml:space="preserve"> </w:t>
      </w:r>
      <w:proofErr w:type="spellStart"/>
      <w:r w:rsidRPr="005E3BA1">
        <w:rPr>
          <w:rFonts w:ascii="Century" w:hAnsi="Century"/>
          <w:sz w:val="28"/>
          <w:szCs w:val="28"/>
        </w:rPr>
        <w:t>старостинський</w:t>
      </w:r>
      <w:proofErr w:type="spellEnd"/>
      <w:r w:rsidRPr="005E3BA1">
        <w:rPr>
          <w:rFonts w:ascii="Century" w:hAnsi="Century"/>
          <w:sz w:val="28"/>
          <w:szCs w:val="28"/>
        </w:rPr>
        <w:t xml:space="preserve"> округ за </w:t>
      </w:r>
      <w:proofErr w:type="spellStart"/>
      <w:r w:rsidRPr="005E3BA1">
        <w:rPr>
          <w:rFonts w:ascii="Century" w:hAnsi="Century"/>
          <w:sz w:val="28"/>
          <w:szCs w:val="28"/>
        </w:rPr>
        <w:t>адресою</w:t>
      </w:r>
      <w:proofErr w:type="spellEnd"/>
      <w:r w:rsidRPr="005E3BA1">
        <w:rPr>
          <w:rFonts w:ascii="Century" w:hAnsi="Century"/>
          <w:sz w:val="28"/>
          <w:szCs w:val="28"/>
        </w:rPr>
        <w:t xml:space="preserve"> с. </w:t>
      </w:r>
      <w:proofErr w:type="spellStart"/>
      <w:r w:rsidRPr="005E3BA1">
        <w:rPr>
          <w:rFonts w:ascii="Century" w:hAnsi="Century"/>
          <w:sz w:val="28"/>
          <w:szCs w:val="28"/>
        </w:rPr>
        <w:t>Керниця</w:t>
      </w:r>
      <w:proofErr w:type="spellEnd"/>
      <w:r w:rsidRPr="005E3BA1">
        <w:rPr>
          <w:rFonts w:ascii="Century" w:hAnsi="Century"/>
          <w:sz w:val="28"/>
          <w:szCs w:val="28"/>
        </w:rPr>
        <w:t xml:space="preserve"> Львівського району Львівської області, вул. </w:t>
      </w:r>
      <w:proofErr w:type="spellStart"/>
      <w:r w:rsidRPr="005E3BA1">
        <w:rPr>
          <w:rFonts w:ascii="Century" w:hAnsi="Century"/>
          <w:sz w:val="28"/>
          <w:szCs w:val="28"/>
        </w:rPr>
        <w:t>Т.Шевченка</w:t>
      </w:r>
      <w:proofErr w:type="spellEnd"/>
      <w:r w:rsidRPr="005E3BA1">
        <w:rPr>
          <w:rFonts w:ascii="Century" w:hAnsi="Century"/>
          <w:sz w:val="28"/>
          <w:szCs w:val="28"/>
        </w:rPr>
        <w:t>, 112А;</w:t>
      </w:r>
    </w:p>
    <w:p w14:paraId="26FCBFA3" w14:textId="77777777" w:rsidR="00E3671B" w:rsidRPr="005E3BA1" w:rsidRDefault="00000000" w:rsidP="005E3BA1">
      <w:pPr>
        <w:widowControl w:val="0"/>
        <w:numPr>
          <w:ilvl w:val="0"/>
          <w:numId w:val="1"/>
        </w:numPr>
        <w:autoSpaceDN w:val="0"/>
        <w:spacing w:after="60"/>
        <w:ind w:left="142" w:firstLine="567"/>
        <w:jc w:val="both"/>
        <w:rPr>
          <w:rFonts w:ascii="Century" w:hAnsi="Century"/>
          <w:sz w:val="28"/>
          <w:szCs w:val="28"/>
        </w:rPr>
      </w:pPr>
      <w:proofErr w:type="spellStart"/>
      <w:r w:rsidRPr="005E3BA1">
        <w:rPr>
          <w:rFonts w:ascii="Century" w:hAnsi="Century"/>
          <w:sz w:val="28"/>
          <w:szCs w:val="28"/>
        </w:rPr>
        <w:t>Долинянський</w:t>
      </w:r>
      <w:proofErr w:type="spellEnd"/>
      <w:r w:rsidRPr="005E3BA1">
        <w:rPr>
          <w:rFonts w:ascii="Century" w:hAnsi="Century"/>
          <w:sz w:val="28"/>
          <w:szCs w:val="28"/>
        </w:rPr>
        <w:t xml:space="preserve"> </w:t>
      </w:r>
      <w:proofErr w:type="spellStart"/>
      <w:r w:rsidRPr="005E3BA1">
        <w:rPr>
          <w:rFonts w:ascii="Century" w:hAnsi="Century"/>
          <w:sz w:val="28"/>
          <w:szCs w:val="28"/>
        </w:rPr>
        <w:t>старостинський</w:t>
      </w:r>
      <w:proofErr w:type="spellEnd"/>
      <w:r w:rsidRPr="005E3BA1">
        <w:rPr>
          <w:rFonts w:ascii="Century" w:hAnsi="Century"/>
          <w:sz w:val="28"/>
          <w:szCs w:val="28"/>
        </w:rPr>
        <w:t xml:space="preserve"> округ за </w:t>
      </w:r>
      <w:proofErr w:type="spellStart"/>
      <w:r w:rsidRPr="005E3BA1">
        <w:rPr>
          <w:rFonts w:ascii="Century" w:hAnsi="Century"/>
          <w:sz w:val="28"/>
          <w:szCs w:val="28"/>
        </w:rPr>
        <w:t>адресою</w:t>
      </w:r>
      <w:proofErr w:type="spellEnd"/>
      <w:r w:rsidRPr="005E3BA1">
        <w:rPr>
          <w:rFonts w:ascii="Century" w:hAnsi="Century"/>
          <w:sz w:val="28"/>
          <w:szCs w:val="28"/>
        </w:rPr>
        <w:t xml:space="preserve"> с. Долиняни Львівського району Львівської області, вул. Сонячна, 1А; </w:t>
      </w:r>
    </w:p>
    <w:p w14:paraId="495085CA" w14:textId="77777777" w:rsidR="00E3671B" w:rsidRPr="005E3BA1" w:rsidRDefault="00000000" w:rsidP="005E3BA1">
      <w:pPr>
        <w:widowControl w:val="0"/>
        <w:numPr>
          <w:ilvl w:val="0"/>
          <w:numId w:val="1"/>
        </w:numPr>
        <w:autoSpaceDN w:val="0"/>
        <w:spacing w:after="60"/>
        <w:ind w:left="142" w:firstLine="567"/>
        <w:jc w:val="both"/>
        <w:rPr>
          <w:rFonts w:ascii="Century" w:hAnsi="Century"/>
          <w:sz w:val="28"/>
          <w:szCs w:val="28"/>
        </w:rPr>
      </w:pPr>
      <w:proofErr w:type="spellStart"/>
      <w:r w:rsidRPr="005E3BA1">
        <w:rPr>
          <w:rFonts w:ascii="Century" w:hAnsi="Century"/>
          <w:sz w:val="28"/>
          <w:szCs w:val="28"/>
        </w:rPr>
        <w:t>Угрівський</w:t>
      </w:r>
      <w:proofErr w:type="spellEnd"/>
      <w:r w:rsidRPr="005E3BA1">
        <w:rPr>
          <w:rFonts w:ascii="Century" w:hAnsi="Century"/>
          <w:sz w:val="28"/>
          <w:szCs w:val="28"/>
        </w:rPr>
        <w:t xml:space="preserve"> </w:t>
      </w:r>
      <w:proofErr w:type="spellStart"/>
      <w:r w:rsidRPr="005E3BA1">
        <w:rPr>
          <w:rFonts w:ascii="Century" w:hAnsi="Century"/>
          <w:sz w:val="28"/>
          <w:szCs w:val="28"/>
        </w:rPr>
        <w:t>старостинський</w:t>
      </w:r>
      <w:proofErr w:type="spellEnd"/>
      <w:r w:rsidRPr="005E3BA1">
        <w:rPr>
          <w:rFonts w:ascii="Century" w:hAnsi="Century"/>
          <w:sz w:val="28"/>
          <w:szCs w:val="28"/>
        </w:rPr>
        <w:t xml:space="preserve"> округ за </w:t>
      </w:r>
      <w:proofErr w:type="spellStart"/>
      <w:r w:rsidRPr="005E3BA1">
        <w:rPr>
          <w:rFonts w:ascii="Century" w:hAnsi="Century"/>
          <w:sz w:val="28"/>
          <w:szCs w:val="28"/>
        </w:rPr>
        <w:t>адресою</w:t>
      </w:r>
      <w:proofErr w:type="spellEnd"/>
      <w:r w:rsidRPr="005E3BA1">
        <w:rPr>
          <w:rFonts w:ascii="Century" w:hAnsi="Century"/>
          <w:sz w:val="28"/>
          <w:szCs w:val="28"/>
        </w:rPr>
        <w:t xml:space="preserve"> с. Угри Львівського району Львівської області, вул. Вербова, 44;</w:t>
      </w:r>
    </w:p>
    <w:p w14:paraId="31296B5A" w14:textId="77777777" w:rsidR="00E3671B" w:rsidRPr="005E3BA1" w:rsidRDefault="00000000" w:rsidP="005E3BA1">
      <w:pPr>
        <w:widowControl w:val="0"/>
        <w:numPr>
          <w:ilvl w:val="0"/>
          <w:numId w:val="1"/>
        </w:numPr>
        <w:autoSpaceDN w:val="0"/>
        <w:spacing w:after="60"/>
        <w:ind w:left="142" w:firstLine="567"/>
        <w:jc w:val="both"/>
        <w:rPr>
          <w:rFonts w:ascii="Century" w:hAnsi="Century"/>
          <w:sz w:val="28"/>
          <w:szCs w:val="28"/>
        </w:rPr>
      </w:pPr>
      <w:proofErr w:type="spellStart"/>
      <w:r w:rsidRPr="005E3BA1">
        <w:rPr>
          <w:rFonts w:ascii="Century" w:hAnsi="Century"/>
          <w:sz w:val="28"/>
          <w:szCs w:val="28"/>
        </w:rPr>
        <w:t>Братковицький</w:t>
      </w:r>
      <w:proofErr w:type="spellEnd"/>
      <w:r w:rsidRPr="005E3BA1">
        <w:rPr>
          <w:rFonts w:ascii="Century" w:hAnsi="Century"/>
          <w:sz w:val="28"/>
          <w:szCs w:val="28"/>
        </w:rPr>
        <w:t xml:space="preserve"> </w:t>
      </w:r>
      <w:proofErr w:type="spellStart"/>
      <w:r w:rsidRPr="005E3BA1">
        <w:rPr>
          <w:rFonts w:ascii="Century" w:hAnsi="Century"/>
          <w:sz w:val="28"/>
          <w:szCs w:val="28"/>
        </w:rPr>
        <w:t>старостинський</w:t>
      </w:r>
      <w:proofErr w:type="spellEnd"/>
      <w:r w:rsidRPr="005E3BA1">
        <w:rPr>
          <w:rFonts w:ascii="Century" w:hAnsi="Century"/>
          <w:sz w:val="28"/>
          <w:szCs w:val="28"/>
        </w:rPr>
        <w:t xml:space="preserve"> округ за </w:t>
      </w:r>
      <w:proofErr w:type="spellStart"/>
      <w:r w:rsidRPr="005E3BA1">
        <w:rPr>
          <w:rFonts w:ascii="Century" w:hAnsi="Century"/>
          <w:sz w:val="28"/>
          <w:szCs w:val="28"/>
        </w:rPr>
        <w:t>адресою</w:t>
      </w:r>
      <w:proofErr w:type="spellEnd"/>
      <w:r w:rsidRPr="005E3BA1">
        <w:rPr>
          <w:rFonts w:ascii="Century" w:hAnsi="Century"/>
          <w:sz w:val="28"/>
          <w:szCs w:val="28"/>
        </w:rPr>
        <w:t xml:space="preserve"> с. </w:t>
      </w:r>
      <w:proofErr w:type="spellStart"/>
      <w:r w:rsidRPr="005E3BA1">
        <w:rPr>
          <w:rFonts w:ascii="Century" w:hAnsi="Century"/>
          <w:sz w:val="28"/>
          <w:szCs w:val="28"/>
        </w:rPr>
        <w:t>Братковичі</w:t>
      </w:r>
      <w:proofErr w:type="spellEnd"/>
      <w:r w:rsidRPr="005E3BA1">
        <w:rPr>
          <w:rFonts w:ascii="Century" w:hAnsi="Century"/>
          <w:sz w:val="28"/>
          <w:szCs w:val="28"/>
        </w:rPr>
        <w:t xml:space="preserve"> Львівського району Львівської області, вул. Шкільна, 4;</w:t>
      </w:r>
    </w:p>
    <w:p w14:paraId="1D0834CA" w14:textId="77777777" w:rsidR="00E3671B" w:rsidRPr="005E3BA1" w:rsidRDefault="00000000" w:rsidP="005E3BA1">
      <w:pPr>
        <w:widowControl w:val="0"/>
        <w:numPr>
          <w:ilvl w:val="0"/>
          <w:numId w:val="1"/>
        </w:numPr>
        <w:autoSpaceDN w:val="0"/>
        <w:spacing w:after="60"/>
        <w:ind w:left="142" w:firstLine="567"/>
        <w:jc w:val="both"/>
        <w:rPr>
          <w:rFonts w:ascii="Century" w:hAnsi="Century"/>
          <w:sz w:val="28"/>
          <w:szCs w:val="28"/>
        </w:rPr>
      </w:pPr>
      <w:proofErr w:type="spellStart"/>
      <w:r w:rsidRPr="005E3BA1">
        <w:rPr>
          <w:rFonts w:ascii="Century" w:hAnsi="Century"/>
          <w:sz w:val="28"/>
          <w:szCs w:val="28"/>
        </w:rPr>
        <w:t>Градівський</w:t>
      </w:r>
      <w:proofErr w:type="spellEnd"/>
      <w:r w:rsidRPr="005E3BA1">
        <w:rPr>
          <w:rFonts w:ascii="Century" w:hAnsi="Century"/>
          <w:sz w:val="28"/>
          <w:szCs w:val="28"/>
        </w:rPr>
        <w:t xml:space="preserve"> </w:t>
      </w:r>
      <w:proofErr w:type="spellStart"/>
      <w:r w:rsidRPr="005E3BA1">
        <w:rPr>
          <w:rFonts w:ascii="Century" w:hAnsi="Century"/>
          <w:sz w:val="28"/>
          <w:szCs w:val="28"/>
        </w:rPr>
        <w:t>старостинський</w:t>
      </w:r>
      <w:proofErr w:type="spellEnd"/>
      <w:r w:rsidRPr="005E3BA1">
        <w:rPr>
          <w:rFonts w:ascii="Century" w:hAnsi="Century"/>
          <w:sz w:val="28"/>
          <w:szCs w:val="28"/>
        </w:rPr>
        <w:t xml:space="preserve"> округ за </w:t>
      </w:r>
      <w:proofErr w:type="spellStart"/>
      <w:r w:rsidRPr="005E3BA1">
        <w:rPr>
          <w:rFonts w:ascii="Century" w:hAnsi="Century"/>
          <w:sz w:val="28"/>
          <w:szCs w:val="28"/>
        </w:rPr>
        <w:t>адресою</w:t>
      </w:r>
      <w:proofErr w:type="spellEnd"/>
      <w:r w:rsidRPr="005E3BA1">
        <w:rPr>
          <w:rFonts w:ascii="Century" w:hAnsi="Century"/>
          <w:sz w:val="28"/>
          <w:szCs w:val="28"/>
        </w:rPr>
        <w:t xml:space="preserve"> с. Градівка Львівського району Львівської області, вул. Козацька, 1</w:t>
      </w:r>
    </w:p>
    <w:p w14:paraId="5EDDDBBC" w14:textId="77777777" w:rsidR="00E3671B" w:rsidRPr="005E3BA1" w:rsidRDefault="00000000" w:rsidP="005E3BA1">
      <w:pPr>
        <w:widowControl w:val="0"/>
        <w:numPr>
          <w:ilvl w:val="0"/>
          <w:numId w:val="1"/>
        </w:numPr>
        <w:autoSpaceDN w:val="0"/>
        <w:spacing w:after="60"/>
        <w:ind w:left="142" w:firstLine="567"/>
        <w:jc w:val="both"/>
        <w:rPr>
          <w:rFonts w:ascii="Century" w:hAnsi="Century"/>
          <w:sz w:val="28"/>
          <w:szCs w:val="28"/>
        </w:rPr>
      </w:pPr>
      <w:proofErr w:type="spellStart"/>
      <w:r w:rsidRPr="005E3BA1">
        <w:rPr>
          <w:rFonts w:ascii="Century" w:hAnsi="Century"/>
          <w:sz w:val="28"/>
          <w:szCs w:val="28"/>
        </w:rPr>
        <w:t>Бартатівський</w:t>
      </w:r>
      <w:proofErr w:type="spellEnd"/>
      <w:r w:rsidRPr="005E3BA1">
        <w:rPr>
          <w:rFonts w:ascii="Century" w:hAnsi="Century"/>
          <w:sz w:val="28"/>
          <w:szCs w:val="28"/>
        </w:rPr>
        <w:t xml:space="preserve"> </w:t>
      </w:r>
      <w:proofErr w:type="spellStart"/>
      <w:r w:rsidRPr="005E3BA1">
        <w:rPr>
          <w:rFonts w:ascii="Century" w:hAnsi="Century"/>
          <w:sz w:val="28"/>
          <w:szCs w:val="28"/>
        </w:rPr>
        <w:t>старостинський</w:t>
      </w:r>
      <w:proofErr w:type="spellEnd"/>
      <w:r w:rsidRPr="005E3BA1">
        <w:rPr>
          <w:rFonts w:ascii="Century" w:hAnsi="Century"/>
          <w:sz w:val="28"/>
          <w:szCs w:val="28"/>
        </w:rPr>
        <w:t xml:space="preserve"> округ за </w:t>
      </w:r>
      <w:proofErr w:type="spellStart"/>
      <w:r w:rsidRPr="005E3BA1">
        <w:rPr>
          <w:rFonts w:ascii="Century" w:hAnsi="Century"/>
          <w:sz w:val="28"/>
          <w:szCs w:val="28"/>
        </w:rPr>
        <w:t>адресою</w:t>
      </w:r>
      <w:proofErr w:type="spellEnd"/>
      <w:r w:rsidRPr="005E3BA1">
        <w:rPr>
          <w:rFonts w:ascii="Century" w:hAnsi="Century"/>
          <w:sz w:val="28"/>
          <w:szCs w:val="28"/>
        </w:rPr>
        <w:t xml:space="preserve"> с. </w:t>
      </w:r>
      <w:proofErr w:type="spellStart"/>
      <w:r w:rsidRPr="005E3BA1">
        <w:rPr>
          <w:rFonts w:ascii="Century" w:hAnsi="Century"/>
          <w:sz w:val="28"/>
          <w:szCs w:val="28"/>
        </w:rPr>
        <w:t>Бартатів</w:t>
      </w:r>
      <w:proofErr w:type="spellEnd"/>
      <w:r w:rsidRPr="005E3BA1">
        <w:rPr>
          <w:rFonts w:ascii="Century" w:hAnsi="Century"/>
          <w:sz w:val="28"/>
          <w:szCs w:val="28"/>
        </w:rPr>
        <w:t xml:space="preserve"> </w:t>
      </w:r>
      <w:r w:rsidRPr="005E3BA1">
        <w:rPr>
          <w:rFonts w:ascii="Century" w:hAnsi="Century"/>
          <w:sz w:val="28"/>
          <w:szCs w:val="28"/>
        </w:rPr>
        <w:lastRenderedPageBreak/>
        <w:t>Львівського району Львівської області, вул. Шкільна, 7</w:t>
      </w:r>
    </w:p>
    <w:p w14:paraId="0043978A" w14:textId="77777777" w:rsidR="00E3671B" w:rsidRPr="005E3BA1" w:rsidRDefault="00000000" w:rsidP="005E3BA1">
      <w:pPr>
        <w:widowControl w:val="0"/>
        <w:numPr>
          <w:ilvl w:val="0"/>
          <w:numId w:val="1"/>
        </w:numPr>
        <w:autoSpaceDN w:val="0"/>
        <w:spacing w:after="60"/>
        <w:ind w:left="142" w:firstLine="567"/>
        <w:jc w:val="both"/>
        <w:rPr>
          <w:rFonts w:ascii="Century" w:hAnsi="Century"/>
          <w:sz w:val="28"/>
          <w:szCs w:val="28"/>
        </w:rPr>
      </w:pPr>
      <w:proofErr w:type="spellStart"/>
      <w:r w:rsidRPr="005E3BA1">
        <w:rPr>
          <w:rFonts w:ascii="Century" w:hAnsi="Century"/>
          <w:sz w:val="28"/>
          <w:szCs w:val="28"/>
        </w:rPr>
        <w:t>Родатицький</w:t>
      </w:r>
      <w:proofErr w:type="spellEnd"/>
      <w:r w:rsidRPr="005E3BA1">
        <w:rPr>
          <w:rFonts w:ascii="Century" w:hAnsi="Century"/>
          <w:sz w:val="28"/>
          <w:szCs w:val="28"/>
        </w:rPr>
        <w:t xml:space="preserve"> </w:t>
      </w:r>
      <w:proofErr w:type="spellStart"/>
      <w:r w:rsidRPr="005E3BA1">
        <w:rPr>
          <w:rFonts w:ascii="Century" w:hAnsi="Century"/>
          <w:sz w:val="28"/>
          <w:szCs w:val="28"/>
        </w:rPr>
        <w:t>старостинський</w:t>
      </w:r>
      <w:proofErr w:type="spellEnd"/>
      <w:r w:rsidRPr="005E3BA1">
        <w:rPr>
          <w:rFonts w:ascii="Century" w:hAnsi="Century"/>
          <w:sz w:val="28"/>
          <w:szCs w:val="28"/>
        </w:rPr>
        <w:t xml:space="preserve"> округ за </w:t>
      </w:r>
      <w:proofErr w:type="spellStart"/>
      <w:r w:rsidRPr="005E3BA1">
        <w:rPr>
          <w:rFonts w:ascii="Century" w:hAnsi="Century"/>
          <w:sz w:val="28"/>
          <w:szCs w:val="28"/>
        </w:rPr>
        <w:t>адресою</w:t>
      </w:r>
      <w:proofErr w:type="spellEnd"/>
      <w:r w:rsidRPr="005E3BA1">
        <w:rPr>
          <w:rFonts w:ascii="Century" w:hAnsi="Century"/>
          <w:sz w:val="28"/>
          <w:szCs w:val="28"/>
        </w:rPr>
        <w:t xml:space="preserve"> с. </w:t>
      </w:r>
      <w:proofErr w:type="spellStart"/>
      <w:r w:rsidRPr="005E3BA1">
        <w:rPr>
          <w:rFonts w:ascii="Century" w:hAnsi="Century"/>
          <w:sz w:val="28"/>
          <w:szCs w:val="28"/>
        </w:rPr>
        <w:t>Родатичі</w:t>
      </w:r>
      <w:proofErr w:type="spellEnd"/>
      <w:r w:rsidRPr="005E3BA1">
        <w:rPr>
          <w:rFonts w:ascii="Century" w:hAnsi="Century"/>
          <w:sz w:val="28"/>
          <w:szCs w:val="28"/>
        </w:rPr>
        <w:t xml:space="preserve"> Львівського району Львівської області, вул. Шевченка, 60</w:t>
      </w:r>
    </w:p>
    <w:p w14:paraId="3C192D40" w14:textId="77777777" w:rsidR="00E3671B" w:rsidRPr="005E3BA1" w:rsidRDefault="00000000" w:rsidP="005E3BA1">
      <w:pPr>
        <w:widowControl w:val="0"/>
        <w:numPr>
          <w:ilvl w:val="0"/>
          <w:numId w:val="1"/>
        </w:numPr>
        <w:autoSpaceDN w:val="0"/>
        <w:spacing w:after="60"/>
        <w:ind w:left="142" w:firstLine="567"/>
        <w:jc w:val="both"/>
        <w:rPr>
          <w:rFonts w:ascii="Century" w:hAnsi="Century"/>
          <w:sz w:val="28"/>
          <w:szCs w:val="28"/>
          <w:lang w:val="en-US"/>
        </w:rPr>
      </w:pPr>
      <w:r w:rsidRPr="005E3BA1">
        <w:rPr>
          <w:rFonts w:ascii="Century" w:hAnsi="Century"/>
          <w:sz w:val="28"/>
          <w:szCs w:val="28"/>
        </w:rPr>
        <w:t xml:space="preserve">Добрянський </w:t>
      </w:r>
      <w:proofErr w:type="spellStart"/>
      <w:r w:rsidRPr="005E3BA1">
        <w:rPr>
          <w:rFonts w:ascii="Century" w:hAnsi="Century"/>
          <w:sz w:val="28"/>
          <w:szCs w:val="28"/>
        </w:rPr>
        <w:t>старостинський</w:t>
      </w:r>
      <w:proofErr w:type="spellEnd"/>
      <w:r w:rsidRPr="005E3BA1">
        <w:rPr>
          <w:rFonts w:ascii="Century" w:hAnsi="Century"/>
          <w:sz w:val="28"/>
          <w:szCs w:val="28"/>
        </w:rPr>
        <w:t xml:space="preserve"> округ за </w:t>
      </w:r>
      <w:proofErr w:type="spellStart"/>
      <w:r w:rsidRPr="005E3BA1">
        <w:rPr>
          <w:rFonts w:ascii="Century" w:hAnsi="Century"/>
          <w:sz w:val="28"/>
          <w:szCs w:val="28"/>
        </w:rPr>
        <w:t>адресою</w:t>
      </w:r>
      <w:proofErr w:type="spellEnd"/>
      <w:r w:rsidRPr="005E3BA1">
        <w:rPr>
          <w:rFonts w:ascii="Century" w:hAnsi="Century"/>
          <w:sz w:val="28"/>
          <w:szCs w:val="28"/>
        </w:rPr>
        <w:t xml:space="preserve"> с. Добряни Львівського району Львівської області, вул. Зелена, 13</w:t>
      </w:r>
    </w:p>
    <w:p w14:paraId="2CE9B8DC" w14:textId="77777777" w:rsidR="00E3671B" w:rsidRPr="005E3BA1" w:rsidRDefault="00000000" w:rsidP="005E3BA1">
      <w:pPr>
        <w:widowControl w:val="0"/>
        <w:numPr>
          <w:ilvl w:val="0"/>
          <w:numId w:val="1"/>
        </w:numPr>
        <w:autoSpaceDN w:val="0"/>
        <w:spacing w:after="60"/>
        <w:ind w:left="142" w:firstLine="567"/>
        <w:jc w:val="both"/>
        <w:rPr>
          <w:rFonts w:ascii="Century" w:hAnsi="Century"/>
          <w:sz w:val="28"/>
          <w:szCs w:val="28"/>
        </w:rPr>
      </w:pPr>
      <w:proofErr w:type="spellStart"/>
      <w:r w:rsidRPr="005E3BA1">
        <w:rPr>
          <w:rFonts w:ascii="Century" w:hAnsi="Century"/>
          <w:sz w:val="28"/>
          <w:szCs w:val="28"/>
        </w:rPr>
        <w:t>Речичанський</w:t>
      </w:r>
      <w:proofErr w:type="spellEnd"/>
      <w:r w:rsidRPr="005E3BA1">
        <w:rPr>
          <w:rFonts w:ascii="Century" w:hAnsi="Century"/>
          <w:sz w:val="28"/>
          <w:szCs w:val="28"/>
        </w:rPr>
        <w:t xml:space="preserve"> </w:t>
      </w:r>
      <w:proofErr w:type="spellStart"/>
      <w:r w:rsidRPr="005E3BA1">
        <w:rPr>
          <w:rFonts w:ascii="Century" w:hAnsi="Century"/>
          <w:sz w:val="28"/>
          <w:szCs w:val="28"/>
        </w:rPr>
        <w:t>старостинський</w:t>
      </w:r>
      <w:proofErr w:type="spellEnd"/>
      <w:r w:rsidRPr="005E3BA1">
        <w:rPr>
          <w:rFonts w:ascii="Century" w:hAnsi="Century"/>
          <w:sz w:val="28"/>
          <w:szCs w:val="28"/>
        </w:rPr>
        <w:t xml:space="preserve"> округ за </w:t>
      </w:r>
      <w:proofErr w:type="spellStart"/>
      <w:r w:rsidRPr="005E3BA1">
        <w:rPr>
          <w:rFonts w:ascii="Century" w:hAnsi="Century"/>
          <w:sz w:val="28"/>
          <w:szCs w:val="28"/>
        </w:rPr>
        <w:t>адресою</w:t>
      </w:r>
      <w:proofErr w:type="spellEnd"/>
      <w:r w:rsidRPr="005E3BA1">
        <w:rPr>
          <w:rFonts w:ascii="Century" w:hAnsi="Century"/>
          <w:sz w:val="28"/>
          <w:szCs w:val="28"/>
        </w:rPr>
        <w:t xml:space="preserve"> с. </w:t>
      </w:r>
      <w:proofErr w:type="spellStart"/>
      <w:r w:rsidRPr="005E3BA1">
        <w:rPr>
          <w:rFonts w:ascii="Century" w:hAnsi="Century"/>
          <w:sz w:val="28"/>
          <w:szCs w:val="28"/>
        </w:rPr>
        <w:t>Речичани</w:t>
      </w:r>
      <w:proofErr w:type="spellEnd"/>
      <w:r w:rsidRPr="005E3BA1">
        <w:rPr>
          <w:rFonts w:ascii="Century" w:hAnsi="Century"/>
          <w:sz w:val="28"/>
          <w:szCs w:val="28"/>
        </w:rPr>
        <w:t xml:space="preserve"> Львівського району Львівської області, вул. Центральна, </w:t>
      </w:r>
      <w:r w:rsidRPr="005E3BA1">
        <w:rPr>
          <w:rFonts w:ascii="Century" w:hAnsi="Century"/>
          <w:sz w:val="28"/>
          <w:szCs w:val="28"/>
          <w:lang w:val="en-US"/>
        </w:rPr>
        <w:t>5</w:t>
      </w:r>
      <w:r w:rsidRPr="005E3BA1">
        <w:rPr>
          <w:rFonts w:ascii="Century" w:hAnsi="Century"/>
          <w:sz w:val="28"/>
          <w:szCs w:val="28"/>
        </w:rPr>
        <w:t>0Б;</w:t>
      </w:r>
    </w:p>
    <w:p w14:paraId="1D659229" w14:textId="77777777" w:rsidR="00E3671B" w:rsidRPr="005E3BA1" w:rsidRDefault="00000000" w:rsidP="005E3BA1">
      <w:pPr>
        <w:widowControl w:val="0"/>
        <w:numPr>
          <w:ilvl w:val="0"/>
          <w:numId w:val="1"/>
        </w:numPr>
        <w:autoSpaceDN w:val="0"/>
        <w:spacing w:after="60"/>
        <w:ind w:left="142" w:firstLine="567"/>
        <w:jc w:val="both"/>
        <w:rPr>
          <w:rFonts w:ascii="Century" w:hAnsi="Century"/>
          <w:sz w:val="28"/>
          <w:szCs w:val="28"/>
        </w:rPr>
      </w:pPr>
      <w:proofErr w:type="spellStart"/>
      <w:r w:rsidRPr="005E3BA1">
        <w:rPr>
          <w:rFonts w:ascii="Century" w:hAnsi="Century"/>
          <w:sz w:val="28"/>
          <w:szCs w:val="28"/>
        </w:rPr>
        <w:t>Мильчицький</w:t>
      </w:r>
      <w:proofErr w:type="spellEnd"/>
      <w:r w:rsidRPr="005E3BA1">
        <w:rPr>
          <w:rFonts w:ascii="Century" w:hAnsi="Century"/>
          <w:sz w:val="28"/>
          <w:szCs w:val="28"/>
        </w:rPr>
        <w:t xml:space="preserve"> </w:t>
      </w:r>
      <w:proofErr w:type="spellStart"/>
      <w:r w:rsidRPr="005E3BA1">
        <w:rPr>
          <w:rFonts w:ascii="Century" w:hAnsi="Century"/>
          <w:sz w:val="28"/>
          <w:szCs w:val="28"/>
        </w:rPr>
        <w:t>старостинський</w:t>
      </w:r>
      <w:proofErr w:type="spellEnd"/>
      <w:r w:rsidRPr="005E3BA1">
        <w:rPr>
          <w:rFonts w:ascii="Century" w:hAnsi="Century"/>
          <w:sz w:val="28"/>
          <w:szCs w:val="28"/>
        </w:rPr>
        <w:t xml:space="preserve"> округ за </w:t>
      </w:r>
      <w:proofErr w:type="spellStart"/>
      <w:r w:rsidRPr="005E3BA1">
        <w:rPr>
          <w:rFonts w:ascii="Century" w:hAnsi="Century"/>
          <w:sz w:val="28"/>
          <w:szCs w:val="28"/>
        </w:rPr>
        <w:t>адресою</w:t>
      </w:r>
      <w:proofErr w:type="spellEnd"/>
      <w:r w:rsidRPr="005E3BA1">
        <w:rPr>
          <w:rFonts w:ascii="Century" w:hAnsi="Century"/>
          <w:sz w:val="28"/>
          <w:szCs w:val="28"/>
        </w:rPr>
        <w:t xml:space="preserve"> с. </w:t>
      </w:r>
      <w:proofErr w:type="spellStart"/>
      <w:r w:rsidRPr="005E3BA1">
        <w:rPr>
          <w:rFonts w:ascii="Century" w:hAnsi="Century"/>
          <w:sz w:val="28"/>
          <w:szCs w:val="28"/>
        </w:rPr>
        <w:t>Мильчиці</w:t>
      </w:r>
      <w:proofErr w:type="spellEnd"/>
      <w:r w:rsidRPr="005E3BA1">
        <w:rPr>
          <w:rFonts w:ascii="Century" w:hAnsi="Century"/>
          <w:sz w:val="28"/>
          <w:szCs w:val="28"/>
        </w:rPr>
        <w:t xml:space="preserve"> Львівського району Львівської області, вул. Шкільна, 15;</w:t>
      </w:r>
    </w:p>
    <w:p w14:paraId="5CA4F83F" w14:textId="77777777" w:rsidR="00E3671B" w:rsidRPr="005E3BA1" w:rsidRDefault="00000000" w:rsidP="005E3BA1">
      <w:pPr>
        <w:widowControl w:val="0"/>
        <w:numPr>
          <w:ilvl w:val="0"/>
          <w:numId w:val="1"/>
        </w:numPr>
        <w:autoSpaceDN w:val="0"/>
        <w:spacing w:after="60"/>
        <w:ind w:left="142" w:firstLine="567"/>
        <w:jc w:val="both"/>
        <w:rPr>
          <w:rFonts w:ascii="Century" w:hAnsi="Century"/>
          <w:sz w:val="28"/>
          <w:szCs w:val="28"/>
        </w:rPr>
      </w:pPr>
      <w:proofErr w:type="spellStart"/>
      <w:r w:rsidRPr="005E3BA1">
        <w:rPr>
          <w:rFonts w:ascii="Century" w:hAnsi="Century"/>
          <w:sz w:val="28"/>
          <w:szCs w:val="28"/>
        </w:rPr>
        <w:t>Заверешицький</w:t>
      </w:r>
      <w:proofErr w:type="spellEnd"/>
      <w:r w:rsidRPr="005E3BA1">
        <w:rPr>
          <w:rFonts w:ascii="Century" w:hAnsi="Century"/>
          <w:sz w:val="28"/>
          <w:szCs w:val="28"/>
        </w:rPr>
        <w:t xml:space="preserve"> </w:t>
      </w:r>
      <w:proofErr w:type="spellStart"/>
      <w:r w:rsidRPr="005E3BA1">
        <w:rPr>
          <w:rFonts w:ascii="Century" w:hAnsi="Century"/>
          <w:sz w:val="28"/>
          <w:szCs w:val="28"/>
        </w:rPr>
        <w:t>старостинський</w:t>
      </w:r>
      <w:proofErr w:type="spellEnd"/>
      <w:r w:rsidRPr="005E3BA1">
        <w:rPr>
          <w:rFonts w:ascii="Century" w:hAnsi="Century"/>
          <w:sz w:val="28"/>
          <w:szCs w:val="28"/>
        </w:rPr>
        <w:t xml:space="preserve"> округ за </w:t>
      </w:r>
      <w:proofErr w:type="spellStart"/>
      <w:r w:rsidRPr="005E3BA1">
        <w:rPr>
          <w:rFonts w:ascii="Century" w:hAnsi="Century"/>
          <w:sz w:val="28"/>
          <w:szCs w:val="28"/>
        </w:rPr>
        <w:t>адресою</w:t>
      </w:r>
      <w:proofErr w:type="spellEnd"/>
      <w:r w:rsidRPr="005E3BA1">
        <w:rPr>
          <w:rFonts w:ascii="Century" w:hAnsi="Century"/>
          <w:sz w:val="28"/>
          <w:szCs w:val="28"/>
        </w:rPr>
        <w:t xml:space="preserve"> с. </w:t>
      </w:r>
      <w:proofErr w:type="spellStart"/>
      <w:r w:rsidRPr="005E3BA1">
        <w:rPr>
          <w:rFonts w:ascii="Century" w:hAnsi="Century"/>
          <w:sz w:val="28"/>
          <w:szCs w:val="28"/>
        </w:rPr>
        <w:t>Заверешиця</w:t>
      </w:r>
      <w:proofErr w:type="spellEnd"/>
      <w:r w:rsidRPr="005E3BA1">
        <w:rPr>
          <w:rFonts w:ascii="Century" w:hAnsi="Century"/>
          <w:sz w:val="28"/>
          <w:szCs w:val="28"/>
        </w:rPr>
        <w:t xml:space="preserve"> Львівського району Львівської області, вул. Січових Стрільців, 7;</w:t>
      </w:r>
    </w:p>
    <w:p w14:paraId="3FD4826C" w14:textId="77777777" w:rsidR="00E3671B" w:rsidRPr="005E3BA1" w:rsidRDefault="00000000" w:rsidP="005E3BA1">
      <w:pPr>
        <w:widowControl w:val="0"/>
        <w:numPr>
          <w:ilvl w:val="0"/>
          <w:numId w:val="1"/>
        </w:numPr>
        <w:autoSpaceDN w:val="0"/>
        <w:spacing w:after="60"/>
        <w:ind w:left="142" w:firstLine="567"/>
        <w:jc w:val="both"/>
        <w:rPr>
          <w:rFonts w:ascii="Century" w:hAnsi="Century"/>
          <w:sz w:val="28"/>
          <w:szCs w:val="28"/>
        </w:rPr>
      </w:pPr>
      <w:proofErr w:type="spellStart"/>
      <w:r w:rsidRPr="005E3BA1">
        <w:rPr>
          <w:rFonts w:ascii="Century" w:hAnsi="Century"/>
          <w:sz w:val="28"/>
          <w:szCs w:val="28"/>
        </w:rPr>
        <w:t>Галичанівський</w:t>
      </w:r>
      <w:proofErr w:type="spellEnd"/>
      <w:r w:rsidRPr="005E3BA1">
        <w:rPr>
          <w:rFonts w:ascii="Century" w:hAnsi="Century"/>
          <w:sz w:val="28"/>
          <w:szCs w:val="28"/>
        </w:rPr>
        <w:t xml:space="preserve"> </w:t>
      </w:r>
      <w:proofErr w:type="spellStart"/>
      <w:r w:rsidRPr="005E3BA1">
        <w:rPr>
          <w:rFonts w:ascii="Century" w:hAnsi="Century"/>
          <w:sz w:val="28"/>
          <w:szCs w:val="28"/>
        </w:rPr>
        <w:t>старостинський</w:t>
      </w:r>
      <w:proofErr w:type="spellEnd"/>
      <w:r w:rsidRPr="005E3BA1">
        <w:rPr>
          <w:rFonts w:ascii="Century" w:hAnsi="Century"/>
          <w:sz w:val="28"/>
          <w:szCs w:val="28"/>
        </w:rPr>
        <w:t xml:space="preserve"> округ за </w:t>
      </w:r>
      <w:proofErr w:type="spellStart"/>
      <w:r w:rsidRPr="005E3BA1">
        <w:rPr>
          <w:rFonts w:ascii="Century" w:hAnsi="Century"/>
          <w:sz w:val="28"/>
          <w:szCs w:val="28"/>
        </w:rPr>
        <w:t>адресою</w:t>
      </w:r>
      <w:proofErr w:type="spellEnd"/>
      <w:r w:rsidRPr="005E3BA1">
        <w:rPr>
          <w:rFonts w:ascii="Century" w:hAnsi="Century"/>
          <w:sz w:val="28"/>
          <w:szCs w:val="28"/>
        </w:rPr>
        <w:t xml:space="preserve"> с. Галичани Львівського району Львівської області, вул. Шкільна, 1.</w:t>
      </w:r>
    </w:p>
    <w:p w14:paraId="569C3489" w14:textId="77777777" w:rsidR="00E3671B" w:rsidRPr="005E3BA1" w:rsidRDefault="00000000">
      <w:pPr>
        <w:widowControl w:val="0"/>
        <w:autoSpaceDN w:val="0"/>
        <w:spacing w:after="60"/>
        <w:jc w:val="both"/>
        <w:rPr>
          <w:rFonts w:ascii="Century" w:hAnsi="Century"/>
          <w:sz w:val="28"/>
          <w:szCs w:val="28"/>
        </w:rPr>
      </w:pPr>
      <w:r w:rsidRPr="005E3BA1">
        <w:rPr>
          <w:rFonts w:ascii="Century" w:hAnsi="Century"/>
          <w:sz w:val="28"/>
          <w:szCs w:val="28"/>
        </w:rPr>
        <w:t xml:space="preserve"> </w:t>
      </w:r>
    </w:p>
    <w:p w14:paraId="41985AAA" w14:textId="77777777" w:rsidR="00E3671B" w:rsidRPr="005E3BA1" w:rsidRDefault="00000000" w:rsidP="005E3BA1">
      <w:pPr>
        <w:numPr>
          <w:ilvl w:val="0"/>
          <w:numId w:val="2"/>
        </w:numPr>
        <w:ind w:hanging="142"/>
        <w:jc w:val="both"/>
        <w:rPr>
          <w:rFonts w:ascii="Century" w:hAnsi="Century"/>
          <w:sz w:val="28"/>
          <w:szCs w:val="28"/>
        </w:rPr>
      </w:pPr>
      <w:r w:rsidRPr="005E3BA1">
        <w:rPr>
          <w:rFonts w:ascii="Century" w:hAnsi="Century"/>
          <w:sz w:val="28"/>
          <w:szCs w:val="28"/>
        </w:rPr>
        <w:t>Затвердити графік прийому суб’єктів звернення у віддалених робочих місцях адміністраторів Центру надання адміністративних послуг:</w:t>
      </w:r>
    </w:p>
    <w:p w14:paraId="48759BA2" w14:textId="77777777" w:rsidR="00E3671B" w:rsidRPr="005E3BA1" w:rsidRDefault="00000000" w:rsidP="005E3BA1">
      <w:pPr>
        <w:ind w:left="1134"/>
        <w:jc w:val="both"/>
        <w:rPr>
          <w:rFonts w:ascii="Century" w:hAnsi="Century"/>
          <w:sz w:val="28"/>
          <w:szCs w:val="28"/>
        </w:rPr>
      </w:pPr>
      <w:r w:rsidRPr="005E3BA1">
        <w:rPr>
          <w:rFonts w:ascii="Century" w:hAnsi="Century"/>
          <w:sz w:val="28"/>
          <w:szCs w:val="28"/>
        </w:rPr>
        <w:t>Понеділок:   з 8:00 год. до 1</w:t>
      </w:r>
      <w:r w:rsidRPr="005E3BA1">
        <w:rPr>
          <w:rFonts w:ascii="Century" w:hAnsi="Century"/>
          <w:sz w:val="28"/>
          <w:szCs w:val="28"/>
          <w:lang w:val="en-US"/>
        </w:rPr>
        <w:t>2</w:t>
      </w:r>
      <w:r w:rsidRPr="005E3BA1">
        <w:rPr>
          <w:rFonts w:ascii="Century" w:hAnsi="Century"/>
          <w:sz w:val="28"/>
          <w:szCs w:val="28"/>
        </w:rPr>
        <w:t>:00 год</w:t>
      </w:r>
    </w:p>
    <w:p w14:paraId="62E0809F" w14:textId="77777777" w:rsidR="00E3671B" w:rsidRPr="005E3BA1" w:rsidRDefault="00000000" w:rsidP="005E3BA1">
      <w:pPr>
        <w:ind w:left="1134"/>
        <w:jc w:val="both"/>
        <w:rPr>
          <w:rFonts w:ascii="Century" w:hAnsi="Century"/>
          <w:sz w:val="28"/>
          <w:szCs w:val="28"/>
        </w:rPr>
      </w:pPr>
      <w:r w:rsidRPr="005E3BA1">
        <w:rPr>
          <w:rFonts w:ascii="Century" w:hAnsi="Century"/>
          <w:sz w:val="28"/>
          <w:szCs w:val="28"/>
        </w:rPr>
        <w:t>Вівторок:      з 8:00 год. до 1</w:t>
      </w:r>
      <w:r w:rsidRPr="005E3BA1">
        <w:rPr>
          <w:rFonts w:ascii="Century" w:hAnsi="Century"/>
          <w:sz w:val="28"/>
          <w:szCs w:val="28"/>
          <w:lang w:val="en-US"/>
        </w:rPr>
        <w:t>2</w:t>
      </w:r>
      <w:r w:rsidRPr="005E3BA1">
        <w:rPr>
          <w:rFonts w:ascii="Century" w:hAnsi="Century"/>
          <w:sz w:val="28"/>
          <w:szCs w:val="28"/>
        </w:rPr>
        <w:t>:00 год</w:t>
      </w:r>
    </w:p>
    <w:p w14:paraId="59B34DBE" w14:textId="77777777" w:rsidR="00E3671B" w:rsidRPr="005E3BA1" w:rsidRDefault="00000000" w:rsidP="005E3BA1">
      <w:pPr>
        <w:ind w:left="1134"/>
        <w:jc w:val="both"/>
        <w:rPr>
          <w:rFonts w:ascii="Century" w:hAnsi="Century"/>
          <w:sz w:val="28"/>
          <w:szCs w:val="28"/>
        </w:rPr>
      </w:pPr>
      <w:r w:rsidRPr="005E3BA1">
        <w:rPr>
          <w:rFonts w:ascii="Century" w:hAnsi="Century"/>
          <w:sz w:val="28"/>
          <w:szCs w:val="28"/>
        </w:rPr>
        <w:t>Середа:         з 8:00 год. до 1</w:t>
      </w:r>
      <w:r w:rsidRPr="005E3BA1">
        <w:rPr>
          <w:rFonts w:ascii="Century" w:hAnsi="Century"/>
          <w:sz w:val="28"/>
          <w:szCs w:val="28"/>
          <w:lang w:val="en-US"/>
        </w:rPr>
        <w:t>6</w:t>
      </w:r>
      <w:r w:rsidRPr="005E3BA1">
        <w:rPr>
          <w:rFonts w:ascii="Century" w:hAnsi="Century"/>
          <w:sz w:val="28"/>
          <w:szCs w:val="28"/>
        </w:rPr>
        <w:t>:00 год</w:t>
      </w:r>
    </w:p>
    <w:p w14:paraId="4EBA6723" w14:textId="77777777" w:rsidR="00E3671B" w:rsidRPr="005E3BA1" w:rsidRDefault="00000000" w:rsidP="005E3BA1">
      <w:pPr>
        <w:ind w:left="1134"/>
        <w:jc w:val="both"/>
        <w:rPr>
          <w:rFonts w:ascii="Century" w:hAnsi="Century"/>
          <w:sz w:val="28"/>
          <w:szCs w:val="28"/>
          <w:lang w:val="en-US"/>
        </w:rPr>
      </w:pPr>
      <w:r w:rsidRPr="005E3BA1">
        <w:rPr>
          <w:rFonts w:ascii="Century" w:hAnsi="Century"/>
          <w:sz w:val="28"/>
          <w:szCs w:val="28"/>
        </w:rPr>
        <w:t>Четвер:         неприйомний</w:t>
      </w:r>
      <w:r w:rsidRPr="005E3BA1">
        <w:rPr>
          <w:rFonts w:ascii="Century" w:hAnsi="Century"/>
          <w:sz w:val="28"/>
          <w:szCs w:val="28"/>
          <w:lang w:val="en-US"/>
        </w:rPr>
        <w:t xml:space="preserve"> </w:t>
      </w:r>
      <w:proofErr w:type="spellStart"/>
      <w:r w:rsidRPr="005E3BA1">
        <w:rPr>
          <w:rFonts w:ascii="Century" w:hAnsi="Century"/>
          <w:sz w:val="28"/>
          <w:szCs w:val="28"/>
          <w:lang w:val="en-US"/>
        </w:rPr>
        <w:t>день</w:t>
      </w:r>
      <w:proofErr w:type="spellEnd"/>
    </w:p>
    <w:p w14:paraId="60137FE1" w14:textId="77777777" w:rsidR="00E3671B" w:rsidRPr="005E3BA1" w:rsidRDefault="00000000" w:rsidP="005E3BA1">
      <w:pPr>
        <w:ind w:left="1134"/>
        <w:jc w:val="both"/>
        <w:rPr>
          <w:rFonts w:ascii="Century" w:hAnsi="Century"/>
          <w:sz w:val="28"/>
          <w:szCs w:val="28"/>
        </w:rPr>
      </w:pPr>
      <w:r w:rsidRPr="005E3BA1">
        <w:rPr>
          <w:rFonts w:ascii="Century" w:hAnsi="Century"/>
          <w:sz w:val="28"/>
          <w:szCs w:val="28"/>
        </w:rPr>
        <w:t xml:space="preserve">П’ятниця:     з </w:t>
      </w:r>
      <w:r w:rsidRPr="005E3BA1">
        <w:rPr>
          <w:rFonts w:ascii="Century" w:hAnsi="Century"/>
          <w:sz w:val="28"/>
          <w:szCs w:val="28"/>
          <w:lang w:val="en-US"/>
        </w:rPr>
        <w:t>13</w:t>
      </w:r>
      <w:r w:rsidRPr="005E3BA1">
        <w:rPr>
          <w:rFonts w:ascii="Century" w:hAnsi="Century"/>
          <w:sz w:val="28"/>
          <w:szCs w:val="28"/>
        </w:rPr>
        <w:t>:00 год. до 1</w:t>
      </w:r>
      <w:r w:rsidRPr="005E3BA1">
        <w:rPr>
          <w:rFonts w:ascii="Century" w:hAnsi="Century"/>
          <w:sz w:val="28"/>
          <w:szCs w:val="28"/>
          <w:lang w:val="en-US"/>
        </w:rPr>
        <w:t>6</w:t>
      </w:r>
      <w:r w:rsidRPr="005E3BA1">
        <w:rPr>
          <w:rFonts w:ascii="Century" w:hAnsi="Century"/>
          <w:sz w:val="28"/>
          <w:szCs w:val="28"/>
        </w:rPr>
        <w:t>:00 год</w:t>
      </w:r>
    </w:p>
    <w:p w14:paraId="671DD698" w14:textId="77777777" w:rsidR="00E3671B" w:rsidRPr="005E3BA1" w:rsidRDefault="00000000" w:rsidP="005E3BA1">
      <w:pPr>
        <w:ind w:left="1134"/>
        <w:jc w:val="both"/>
        <w:rPr>
          <w:rFonts w:ascii="Century" w:hAnsi="Century"/>
          <w:sz w:val="28"/>
          <w:szCs w:val="28"/>
        </w:rPr>
      </w:pPr>
      <w:r w:rsidRPr="005E3BA1">
        <w:rPr>
          <w:rFonts w:ascii="Century" w:hAnsi="Century"/>
          <w:sz w:val="28"/>
          <w:szCs w:val="28"/>
        </w:rPr>
        <w:t>Перерва        з 12:00 до 1</w:t>
      </w:r>
      <w:r w:rsidRPr="005E3BA1">
        <w:rPr>
          <w:rFonts w:ascii="Century" w:hAnsi="Century"/>
          <w:sz w:val="28"/>
          <w:szCs w:val="28"/>
          <w:lang w:val="en-US"/>
        </w:rPr>
        <w:t>3</w:t>
      </w:r>
      <w:r w:rsidRPr="005E3BA1">
        <w:rPr>
          <w:rFonts w:ascii="Century" w:hAnsi="Century"/>
          <w:sz w:val="28"/>
          <w:szCs w:val="28"/>
        </w:rPr>
        <w:t>:</w:t>
      </w:r>
      <w:r w:rsidRPr="005E3BA1">
        <w:rPr>
          <w:rFonts w:ascii="Century" w:hAnsi="Century"/>
          <w:sz w:val="28"/>
          <w:szCs w:val="28"/>
          <w:lang w:val="en-US"/>
        </w:rPr>
        <w:t>00</w:t>
      </w:r>
      <w:r w:rsidRPr="005E3BA1">
        <w:rPr>
          <w:rFonts w:ascii="Century" w:hAnsi="Century"/>
          <w:sz w:val="28"/>
          <w:szCs w:val="28"/>
        </w:rPr>
        <w:t xml:space="preserve"> год</w:t>
      </w:r>
    </w:p>
    <w:p w14:paraId="7EBE68B8" w14:textId="77777777" w:rsidR="00E3671B" w:rsidRPr="005E3BA1" w:rsidRDefault="00000000" w:rsidP="005E3BA1">
      <w:pPr>
        <w:ind w:left="1134"/>
        <w:jc w:val="both"/>
        <w:rPr>
          <w:rFonts w:ascii="Century" w:hAnsi="Century"/>
          <w:sz w:val="28"/>
          <w:szCs w:val="28"/>
        </w:rPr>
      </w:pPr>
      <w:r w:rsidRPr="005E3BA1">
        <w:rPr>
          <w:rFonts w:ascii="Century" w:hAnsi="Century"/>
          <w:sz w:val="28"/>
          <w:szCs w:val="28"/>
        </w:rPr>
        <w:t>Субота:         вихідний день</w:t>
      </w:r>
    </w:p>
    <w:p w14:paraId="69C46370" w14:textId="77777777" w:rsidR="00E3671B" w:rsidRPr="005E3BA1" w:rsidRDefault="00000000" w:rsidP="005E3BA1">
      <w:pPr>
        <w:ind w:left="1134"/>
        <w:jc w:val="both"/>
        <w:rPr>
          <w:rFonts w:ascii="Century" w:hAnsi="Century"/>
          <w:sz w:val="28"/>
          <w:szCs w:val="28"/>
          <w:lang w:val="en-US"/>
        </w:rPr>
      </w:pPr>
      <w:r w:rsidRPr="005E3BA1">
        <w:rPr>
          <w:rFonts w:ascii="Century" w:hAnsi="Century"/>
          <w:sz w:val="28"/>
          <w:szCs w:val="28"/>
        </w:rPr>
        <w:t>Неділя:         вихідний</w:t>
      </w:r>
      <w:r w:rsidRPr="005E3BA1">
        <w:rPr>
          <w:rFonts w:ascii="Century" w:hAnsi="Century"/>
          <w:sz w:val="28"/>
          <w:szCs w:val="28"/>
          <w:lang w:val="en-US"/>
        </w:rPr>
        <w:t xml:space="preserve"> </w:t>
      </w:r>
      <w:proofErr w:type="spellStart"/>
      <w:r w:rsidRPr="005E3BA1">
        <w:rPr>
          <w:rFonts w:ascii="Century" w:hAnsi="Century"/>
          <w:sz w:val="28"/>
          <w:szCs w:val="28"/>
          <w:lang w:val="en-US"/>
        </w:rPr>
        <w:t>день</w:t>
      </w:r>
      <w:proofErr w:type="spellEnd"/>
    </w:p>
    <w:p w14:paraId="40FD18EC" w14:textId="77777777" w:rsidR="00E3671B" w:rsidRPr="005E3BA1" w:rsidRDefault="00000000" w:rsidP="005E3BA1">
      <w:pPr>
        <w:numPr>
          <w:ilvl w:val="0"/>
          <w:numId w:val="2"/>
        </w:numPr>
        <w:tabs>
          <w:tab w:val="left" w:pos="0"/>
        </w:tabs>
        <w:spacing w:after="120"/>
        <w:ind w:hanging="142"/>
        <w:jc w:val="both"/>
        <w:rPr>
          <w:rFonts w:ascii="Century" w:hAnsi="Century"/>
          <w:sz w:val="28"/>
          <w:szCs w:val="28"/>
        </w:rPr>
      </w:pPr>
      <w:r w:rsidRPr="005E3BA1">
        <w:rPr>
          <w:rFonts w:ascii="Century" w:hAnsi="Century"/>
          <w:sz w:val="28"/>
          <w:szCs w:val="28"/>
        </w:rPr>
        <w:t>Затвердити Перелік адміністративних послуг, що надаються у віддалених робочих місцях адміністраторів Центру надання адміністративних послуг</w:t>
      </w:r>
      <w:r w:rsidRPr="005E3BA1">
        <w:rPr>
          <w:rFonts w:ascii="Century" w:hAnsi="Century"/>
          <w:sz w:val="28"/>
          <w:szCs w:val="28"/>
          <w:lang w:val="en-US"/>
        </w:rPr>
        <w:t xml:space="preserve"> </w:t>
      </w:r>
      <w:proofErr w:type="spellStart"/>
      <w:r w:rsidRPr="005E3BA1">
        <w:rPr>
          <w:rFonts w:ascii="Century" w:hAnsi="Century"/>
          <w:sz w:val="28"/>
          <w:szCs w:val="28"/>
          <w:lang w:val="en-US"/>
        </w:rPr>
        <w:t>Городоцької</w:t>
      </w:r>
      <w:proofErr w:type="spellEnd"/>
      <w:r w:rsidRPr="005E3BA1">
        <w:rPr>
          <w:rFonts w:ascii="Century" w:hAnsi="Century"/>
          <w:sz w:val="28"/>
          <w:szCs w:val="28"/>
          <w:lang w:val="en-US"/>
        </w:rPr>
        <w:t xml:space="preserve"> </w:t>
      </w:r>
      <w:proofErr w:type="spellStart"/>
      <w:r w:rsidRPr="005E3BA1">
        <w:rPr>
          <w:rFonts w:ascii="Century" w:hAnsi="Century"/>
          <w:sz w:val="28"/>
          <w:szCs w:val="28"/>
          <w:lang w:val="en-US"/>
        </w:rPr>
        <w:t>міської</w:t>
      </w:r>
      <w:proofErr w:type="spellEnd"/>
      <w:r w:rsidRPr="005E3BA1">
        <w:rPr>
          <w:rFonts w:ascii="Century" w:hAnsi="Century"/>
          <w:sz w:val="28"/>
          <w:szCs w:val="28"/>
          <w:lang w:val="en-US"/>
        </w:rPr>
        <w:t xml:space="preserve"> </w:t>
      </w:r>
      <w:proofErr w:type="spellStart"/>
      <w:r w:rsidRPr="005E3BA1">
        <w:rPr>
          <w:rFonts w:ascii="Century" w:hAnsi="Century"/>
          <w:sz w:val="28"/>
          <w:szCs w:val="28"/>
          <w:lang w:val="en-US"/>
        </w:rPr>
        <w:t>ради</w:t>
      </w:r>
      <w:proofErr w:type="spellEnd"/>
      <w:r w:rsidRPr="005E3BA1">
        <w:rPr>
          <w:rFonts w:ascii="Century" w:hAnsi="Century"/>
          <w:sz w:val="28"/>
          <w:szCs w:val="28"/>
          <w:lang w:val="en-US"/>
        </w:rPr>
        <w:t>,</w:t>
      </w:r>
      <w:r w:rsidRPr="005E3BA1">
        <w:rPr>
          <w:rFonts w:ascii="Century" w:hAnsi="Century"/>
          <w:sz w:val="28"/>
          <w:szCs w:val="28"/>
        </w:rPr>
        <w:t xml:space="preserve">  згідно з додатком 1 до цього рішення.</w:t>
      </w:r>
    </w:p>
    <w:p w14:paraId="48B1E36F" w14:textId="71741C74" w:rsidR="00E3671B" w:rsidRPr="005E3BA1" w:rsidRDefault="00000000" w:rsidP="005E3BA1">
      <w:pPr>
        <w:tabs>
          <w:tab w:val="left" w:pos="0"/>
        </w:tabs>
        <w:spacing w:after="120"/>
        <w:ind w:hanging="142"/>
        <w:jc w:val="both"/>
        <w:rPr>
          <w:rFonts w:ascii="Century" w:hAnsi="Century"/>
          <w:sz w:val="28"/>
          <w:szCs w:val="28"/>
        </w:rPr>
      </w:pPr>
      <w:r w:rsidRPr="005E3BA1">
        <w:rPr>
          <w:rFonts w:ascii="Century" w:hAnsi="Century"/>
          <w:sz w:val="28"/>
          <w:szCs w:val="28"/>
        </w:rPr>
        <w:t>4. Відділу документообігу, звернень та організаційно-інформаційної діяльності з дотриманням вимог Закону України «Про доступ до публічної інформації» не пізніше п’яти робочих днів з дня прийняття цього рішення оприлюднити його на офіційному сайті Городоцької міської ради.</w:t>
      </w:r>
    </w:p>
    <w:p w14:paraId="1C872C02" w14:textId="5F6B684E" w:rsidR="00E3671B" w:rsidRPr="005E3BA1" w:rsidRDefault="005E3BA1" w:rsidP="005E3BA1">
      <w:pPr>
        <w:tabs>
          <w:tab w:val="left" w:pos="0"/>
        </w:tabs>
        <w:spacing w:after="120"/>
        <w:ind w:hanging="142"/>
        <w:jc w:val="both"/>
        <w:rPr>
          <w:rFonts w:ascii="Century" w:hAnsi="Century"/>
          <w:sz w:val="28"/>
          <w:szCs w:val="28"/>
        </w:rPr>
      </w:pPr>
      <w:r>
        <w:rPr>
          <w:rFonts w:ascii="Century" w:hAnsi="Century"/>
          <w:sz w:val="28"/>
          <w:szCs w:val="28"/>
        </w:rPr>
        <w:t>5</w:t>
      </w:r>
      <w:r w:rsidRPr="005E3BA1">
        <w:rPr>
          <w:rFonts w:ascii="Century" w:hAnsi="Century"/>
          <w:sz w:val="28"/>
          <w:szCs w:val="28"/>
        </w:rPr>
        <w:t xml:space="preserve">. Контроль за виконанням цього рішення покласти на </w:t>
      </w:r>
      <w:r>
        <w:rPr>
          <w:rFonts w:ascii="Century" w:hAnsi="Century"/>
          <w:sz w:val="28"/>
          <w:szCs w:val="28"/>
        </w:rPr>
        <w:t>к</w:t>
      </w:r>
      <w:r w:rsidRPr="005E3BA1">
        <w:rPr>
          <w:rFonts w:ascii="Century" w:hAnsi="Century"/>
          <w:sz w:val="28"/>
          <w:szCs w:val="28"/>
        </w:rPr>
        <w:t>омісі</w:t>
      </w:r>
      <w:r>
        <w:rPr>
          <w:rFonts w:ascii="Century" w:hAnsi="Century"/>
          <w:sz w:val="28"/>
          <w:szCs w:val="28"/>
        </w:rPr>
        <w:t>ю</w:t>
      </w:r>
      <w:r w:rsidRPr="005E3BA1">
        <w:rPr>
          <w:rFonts w:ascii="Century" w:hAnsi="Century"/>
          <w:sz w:val="28"/>
          <w:szCs w:val="28"/>
        </w:rPr>
        <w:t xml:space="preserve"> з питань законності, регламенту, депутатської етики, забезпечення діяльності депутатів</w:t>
      </w:r>
      <w:r>
        <w:rPr>
          <w:rFonts w:ascii="Century" w:hAnsi="Century"/>
          <w:sz w:val="28"/>
          <w:szCs w:val="28"/>
        </w:rPr>
        <w:t xml:space="preserve"> (</w:t>
      </w:r>
      <w:proofErr w:type="spellStart"/>
      <w:r>
        <w:rPr>
          <w:rFonts w:ascii="Century" w:hAnsi="Century"/>
          <w:sz w:val="28"/>
          <w:szCs w:val="28"/>
        </w:rPr>
        <w:t>Карапінка</w:t>
      </w:r>
      <w:proofErr w:type="spellEnd"/>
      <w:r>
        <w:rPr>
          <w:rFonts w:ascii="Century" w:hAnsi="Century"/>
          <w:sz w:val="28"/>
          <w:szCs w:val="28"/>
        </w:rPr>
        <w:t xml:space="preserve"> О.).</w:t>
      </w:r>
    </w:p>
    <w:p w14:paraId="08B000B4" w14:textId="286C4245" w:rsidR="0082118C" w:rsidRDefault="00000000" w:rsidP="005E3BA1">
      <w:pPr>
        <w:autoSpaceDE w:val="0"/>
        <w:autoSpaceDN w:val="0"/>
        <w:adjustRightInd w:val="0"/>
        <w:jc w:val="both"/>
        <w:rPr>
          <w:rFonts w:ascii="Century" w:hAnsi="Century"/>
          <w:b/>
          <w:bCs/>
          <w:iCs/>
          <w:sz w:val="28"/>
          <w:szCs w:val="28"/>
          <w:lang w:eastAsia="ru-RU"/>
        </w:rPr>
      </w:pPr>
      <w:r w:rsidRPr="005E3BA1">
        <w:rPr>
          <w:rFonts w:ascii="Century" w:hAnsi="Century"/>
          <w:b/>
          <w:bCs/>
          <w:iCs/>
          <w:sz w:val="28"/>
          <w:szCs w:val="28"/>
          <w:lang w:eastAsia="ru-RU"/>
        </w:rPr>
        <w:t>Міський голова</w:t>
      </w:r>
      <w:r w:rsidRPr="005E3BA1">
        <w:rPr>
          <w:rFonts w:ascii="Century" w:hAnsi="Century"/>
          <w:b/>
          <w:bCs/>
          <w:iCs/>
          <w:sz w:val="28"/>
          <w:szCs w:val="28"/>
          <w:lang w:eastAsia="ru-RU"/>
        </w:rPr>
        <w:tab/>
      </w:r>
      <w:r w:rsidRPr="005E3BA1">
        <w:rPr>
          <w:rFonts w:ascii="Century" w:hAnsi="Century"/>
          <w:b/>
          <w:bCs/>
          <w:iCs/>
          <w:sz w:val="28"/>
          <w:szCs w:val="28"/>
          <w:lang w:eastAsia="ru-RU"/>
        </w:rPr>
        <w:tab/>
      </w:r>
      <w:r w:rsidRPr="005E3BA1">
        <w:rPr>
          <w:rFonts w:ascii="Century" w:hAnsi="Century"/>
          <w:b/>
          <w:bCs/>
          <w:iCs/>
          <w:sz w:val="28"/>
          <w:szCs w:val="28"/>
          <w:lang w:eastAsia="ru-RU"/>
        </w:rPr>
        <w:tab/>
      </w:r>
      <w:r w:rsidRPr="005E3BA1">
        <w:rPr>
          <w:rFonts w:ascii="Century" w:hAnsi="Century"/>
          <w:b/>
          <w:bCs/>
          <w:iCs/>
          <w:sz w:val="28"/>
          <w:szCs w:val="28"/>
          <w:lang w:eastAsia="ru-RU"/>
        </w:rPr>
        <w:tab/>
      </w:r>
      <w:r w:rsidRPr="005E3BA1">
        <w:rPr>
          <w:rFonts w:ascii="Century" w:hAnsi="Century"/>
          <w:b/>
          <w:bCs/>
          <w:iCs/>
          <w:sz w:val="28"/>
          <w:szCs w:val="28"/>
          <w:lang w:eastAsia="ru-RU"/>
        </w:rPr>
        <w:tab/>
      </w:r>
      <w:r w:rsidR="005E3BA1">
        <w:rPr>
          <w:rFonts w:ascii="Century" w:hAnsi="Century"/>
          <w:b/>
          <w:bCs/>
          <w:iCs/>
          <w:sz w:val="28"/>
          <w:szCs w:val="28"/>
          <w:lang w:eastAsia="ru-RU"/>
        </w:rPr>
        <w:tab/>
        <w:t xml:space="preserve">           </w:t>
      </w:r>
      <w:r w:rsidRPr="005E3BA1">
        <w:rPr>
          <w:rFonts w:ascii="Century" w:hAnsi="Century"/>
          <w:b/>
          <w:bCs/>
          <w:iCs/>
          <w:sz w:val="28"/>
          <w:szCs w:val="28"/>
          <w:lang w:eastAsia="ru-RU"/>
        </w:rPr>
        <w:t>Володимир РЕМЕНЯК</w:t>
      </w:r>
    </w:p>
    <w:p w14:paraId="5C37224A" w14:textId="77777777" w:rsidR="0082118C" w:rsidRDefault="0082118C">
      <w:pPr>
        <w:rPr>
          <w:rFonts w:ascii="Century" w:hAnsi="Century"/>
          <w:b/>
          <w:bCs/>
          <w:iCs/>
          <w:sz w:val="28"/>
          <w:szCs w:val="28"/>
          <w:lang w:eastAsia="ru-RU"/>
        </w:rPr>
      </w:pPr>
      <w:r>
        <w:rPr>
          <w:rFonts w:ascii="Century" w:hAnsi="Century"/>
          <w:b/>
          <w:bCs/>
          <w:iCs/>
          <w:sz w:val="28"/>
          <w:szCs w:val="28"/>
          <w:lang w:eastAsia="ru-RU"/>
        </w:rPr>
        <w:br w:type="page"/>
      </w:r>
    </w:p>
    <w:p w14:paraId="492841AC" w14:textId="77777777" w:rsidR="00E3671B" w:rsidRPr="005E3BA1" w:rsidRDefault="00E3671B" w:rsidP="005E3BA1">
      <w:pPr>
        <w:autoSpaceDE w:val="0"/>
        <w:autoSpaceDN w:val="0"/>
        <w:adjustRightInd w:val="0"/>
        <w:jc w:val="both"/>
        <w:rPr>
          <w:rFonts w:ascii="Century" w:hAnsi="Century"/>
          <w:b/>
          <w:bCs/>
          <w:iCs/>
          <w:sz w:val="28"/>
          <w:szCs w:val="28"/>
          <w:lang w:eastAsia="ru-RU"/>
        </w:rPr>
      </w:pPr>
    </w:p>
    <w:p w14:paraId="6317A0CD" w14:textId="77777777" w:rsidR="00E3671B" w:rsidRPr="005E3BA1" w:rsidRDefault="00E3671B">
      <w:pPr>
        <w:tabs>
          <w:tab w:val="left" w:pos="0"/>
        </w:tabs>
        <w:spacing w:after="120"/>
        <w:ind w:left="283" w:firstLine="720"/>
        <w:jc w:val="both"/>
        <w:rPr>
          <w:rFonts w:ascii="Century" w:hAnsi="Century"/>
          <w:sz w:val="28"/>
          <w:szCs w:val="28"/>
        </w:rPr>
      </w:pPr>
    </w:p>
    <w:p w14:paraId="75721063" w14:textId="77777777" w:rsidR="000C6A41" w:rsidRPr="00323940" w:rsidRDefault="000C6A41" w:rsidP="00E37D49">
      <w:pPr>
        <w:ind w:left="5103"/>
        <w:rPr>
          <w:rFonts w:ascii="Century" w:hAnsi="Century"/>
          <w:b/>
          <w:sz w:val="28"/>
          <w:szCs w:val="28"/>
        </w:rPr>
      </w:pPr>
      <w:r w:rsidRPr="00323940">
        <w:rPr>
          <w:rFonts w:ascii="Century" w:hAnsi="Century"/>
          <w:b/>
          <w:sz w:val="28"/>
          <w:szCs w:val="28"/>
        </w:rPr>
        <w:t xml:space="preserve">Додаток </w:t>
      </w:r>
    </w:p>
    <w:p w14:paraId="33EB9B14" w14:textId="77777777" w:rsidR="000C6A41" w:rsidRPr="00CC5A51" w:rsidRDefault="000C6A41" w:rsidP="00E37D49">
      <w:pPr>
        <w:ind w:left="5103"/>
        <w:rPr>
          <w:rFonts w:ascii="Century" w:hAnsi="Century"/>
          <w:bCs/>
          <w:sz w:val="28"/>
          <w:szCs w:val="28"/>
        </w:rPr>
      </w:pPr>
      <w:r w:rsidRPr="00CC5A51">
        <w:rPr>
          <w:rFonts w:ascii="Century" w:hAnsi="Century"/>
          <w:bCs/>
          <w:sz w:val="28"/>
          <w:szCs w:val="28"/>
        </w:rPr>
        <w:t>до рішення сесії Городоцької міської ради Львівської області</w:t>
      </w:r>
    </w:p>
    <w:p w14:paraId="70A92481" w14:textId="0095EAFD" w:rsidR="000C6A41" w:rsidRPr="00CC5A51" w:rsidRDefault="000C6A41" w:rsidP="00E37D49">
      <w:pPr>
        <w:ind w:left="5103"/>
        <w:rPr>
          <w:rFonts w:ascii="Century" w:hAnsi="Century"/>
          <w:bCs/>
          <w:sz w:val="28"/>
          <w:szCs w:val="28"/>
        </w:rPr>
      </w:pPr>
      <w:r>
        <w:rPr>
          <w:rFonts w:ascii="Century" w:hAnsi="Century"/>
          <w:bCs/>
          <w:sz w:val="28"/>
          <w:szCs w:val="28"/>
        </w:rPr>
        <w:t>20.07.2023</w:t>
      </w:r>
      <w:r>
        <w:rPr>
          <w:rFonts w:ascii="Century" w:hAnsi="Century"/>
          <w:bCs/>
          <w:sz w:val="28"/>
          <w:szCs w:val="28"/>
          <w:lang w:val="en-US"/>
        </w:rPr>
        <w:t xml:space="preserve"> </w:t>
      </w:r>
      <w:r w:rsidRPr="00CC5A51">
        <w:rPr>
          <w:rFonts w:ascii="Century" w:hAnsi="Century"/>
          <w:bCs/>
          <w:sz w:val="28"/>
          <w:szCs w:val="28"/>
        </w:rPr>
        <w:t xml:space="preserve">№ </w:t>
      </w:r>
      <w:r w:rsidR="00323EFD">
        <w:rPr>
          <w:rFonts w:ascii="Century" w:hAnsi="Century"/>
          <w:bCs/>
          <w:sz w:val="28"/>
          <w:szCs w:val="28"/>
        </w:rPr>
        <w:t>23/33-6053</w:t>
      </w:r>
    </w:p>
    <w:p w14:paraId="57F1055B" w14:textId="77777777" w:rsidR="00E3671B" w:rsidRPr="005E3BA1" w:rsidRDefault="00E3671B">
      <w:pPr>
        <w:rPr>
          <w:rFonts w:ascii="Century" w:hAnsi="Century"/>
          <w:b/>
        </w:rPr>
      </w:pPr>
    </w:p>
    <w:p w14:paraId="77E26502" w14:textId="77777777" w:rsidR="00E3671B" w:rsidRPr="005E3BA1" w:rsidRDefault="00000000">
      <w:pPr>
        <w:jc w:val="center"/>
        <w:rPr>
          <w:rFonts w:ascii="Century" w:hAnsi="Century"/>
          <w:b/>
          <w:sz w:val="28"/>
          <w:szCs w:val="28"/>
        </w:rPr>
      </w:pPr>
      <w:r w:rsidRPr="005E3BA1">
        <w:rPr>
          <w:rFonts w:ascii="Century" w:hAnsi="Century"/>
          <w:b/>
          <w:sz w:val="28"/>
          <w:szCs w:val="28"/>
        </w:rPr>
        <w:t xml:space="preserve">Перелік адміністративних послуг, </w:t>
      </w:r>
    </w:p>
    <w:p w14:paraId="4349FA08" w14:textId="77777777" w:rsidR="00E3671B" w:rsidRPr="005E3BA1" w:rsidRDefault="00000000">
      <w:pPr>
        <w:jc w:val="center"/>
        <w:rPr>
          <w:rFonts w:ascii="Century" w:hAnsi="Century"/>
          <w:b/>
          <w:sz w:val="28"/>
          <w:szCs w:val="28"/>
        </w:rPr>
      </w:pPr>
      <w:r w:rsidRPr="005E3BA1">
        <w:rPr>
          <w:rFonts w:ascii="Century" w:hAnsi="Century"/>
          <w:b/>
          <w:sz w:val="28"/>
          <w:szCs w:val="28"/>
        </w:rPr>
        <w:t>які надаються у віддалених робочих місцях адміністраторів Центру надання адміністративних послуг Городоцької міської ради</w:t>
      </w:r>
    </w:p>
    <w:p w14:paraId="0809EBF0" w14:textId="77777777" w:rsidR="00E3671B" w:rsidRPr="005E3BA1" w:rsidRDefault="00E3671B">
      <w:pPr>
        <w:rPr>
          <w:rFonts w:ascii="Century" w:hAnsi="Century"/>
        </w:rPr>
      </w:pPr>
    </w:p>
    <w:tbl>
      <w:tblPr>
        <w:tblW w:w="10215"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0"/>
        <w:gridCol w:w="1202"/>
        <w:gridCol w:w="4820"/>
        <w:gridCol w:w="3543"/>
      </w:tblGrid>
      <w:tr w:rsidR="00E3671B" w:rsidRPr="005E3BA1" w14:paraId="2779D941" w14:textId="77777777" w:rsidTr="000C6A41">
        <w:trPr>
          <w:trHeight w:val="615"/>
        </w:trPr>
        <w:tc>
          <w:tcPr>
            <w:tcW w:w="650" w:type="dxa"/>
            <w:shd w:val="clear" w:color="auto" w:fill="auto"/>
            <w:vAlign w:val="center"/>
          </w:tcPr>
          <w:p w14:paraId="7FAD004B" w14:textId="77777777" w:rsidR="00E3671B" w:rsidRPr="005E3BA1" w:rsidRDefault="00000000">
            <w:pPr>
              <w:jc w:val="center"/>
              <w:rPr>
                <w:rFonts w:ascii="Century" w:hAnsi="Century"/>
                <w:color w:val="000000"/>
              </w:rPr>
            </w:pPr>
            <w:r w:rsidRPr="005E3BA1">
              <w:rPr>
                <w:rFonts w:ascii="Century" w:hAnsi="Century"/>
                <w:color w:val="000000"/>
              </w:rPr>
              <w:t>№ з/п</w:t>
            </w:r>
          </w:p>
        </w:tc>
        <w:tc>
          <w:tcPr>
            <w:tcW w:w="1202" w:type="dxa"/>
            <w:shd w:val="clear" w:color="auto" w:fill="auto"/>
            <w:vAlign w:val="center"/>
          </w:tcPr>
          <w:p w14:paraId="2AF14099" w14:textId="77777777" w:rsidR="00E3671B" w:rsidRPr="005E3BA1" w:rsidRDefault="00000000">
            <w:pPr>
              <w:jc w:val="center"/>
              <w:rPr>
                <w:rFonts w:ascii="Century" w:hAnsi="Century"/>
                <w:color w:val="000000"/>
              </w:rPr>
            </w:pPr>
            <w:r w:rsidRPr="005E3BA1">
              <w:rPr>
                <w:rFonts w:ascii="Century" w:hAnsi="Century"/>
                <w:color w:val="000000"/>
              </w:rPr>
              <w:t>Ідентифікатор</w:t>
            </w:r>
          </w:p>
        </w:tc>
        <w:tc>
          <w:tcPr>
            <w:tcW w:w="4820" w:type="dxa"/>
            <w:shd w:val="clear" w:color="auto" w:fill="auto"/>
            <w:vAlign w:val="center"/>
          </w:tcPr>
          <w:p w14:paraId="0447F119" w14:textId="77777777" w:rsidR="00E3671B" w:rsidRPr="005E3BA1" w:rsidRDefault="00000000">
            <w:pPr>
              <w:jc w:val="center"/>
              <w:rPr>
                <w:rFonts w:ascii="Century" w:hAnsi="Century"/>
                <w:color w:val="000000"/>
              </w:rPr>
            </w:pPr>
            <w:r w:rsidRPr="005E3BA1">
              <w:rPr>
                <w:rFonts w:ascii="Century" w:hAnsi="Century"/>
                <w:color w:val="000000"/>
              </w:rPr>
              <w:t>Найменування адміністративної послуги</w:t>
            </w:r>
          </w:p>
        </w:tc>
        <w:tc>
          <w:tcPr>
            <w:tcW w:w="3543" w:type="dxa"/>
            <w:shd w:val="clear" w:color="auto" w:fill="auto"/>
            <w:vAlign w:val="center"/>
          </w:tcPr>
          <w:p w14:paraId="56F8F272" w14:textId="77777777" w:rsidR="00E3671B" w:rsidRPr="005E3BA1" w:rsidRDefault="00000000">
            <w:pPr>
              <w:jc w:val="center"/>
              <w:rPr>
                <w:rFonts w:ascii="Century" w:hAnsi="Century"/>
                <w:color w:val="000000"/>
              </w:rPr>
            </w:pPr>
            <w:r w:rsidRPr="005E3BA1">
              <w:rPr>
                <w:rFonts w:ascii="Century" w:hAnsi="Century"/>
                <w:color w:val="000000"/>
              </w:rPr>
              <w:t>Правові підстави для надання адміністративної послуги</w:t>
            </w:r>
          </w:p>
        </w:tc>
      </w:tr>
      <w:tr w:rsidR="00E3671B" w:rsidRPr="005E3BA1" w14:paraId="26641DE9" w14:textId="77777777" w:rsidTr="000C6A41">
        <w:trPr>
          <w:trHeight w:val="455"/>
        </w:trPr>
        <w:tc>
          <w:tcPr>
            <w:tcW w:w="10215" w:type="dxa"/>
            <w:gridSpan w:val="4"/>
            <w:shd w:val="clear" w:color="auto" w:fill="auto"/>
            <w:vAlign w:val="center"/>
          </w:tcPr>
          <w:p w14:paraId="0890644A" w14:textId="77777777" w:rsidR="00E3671B" w:rsidRPr="005E3BA1" w:rsidRDefault="00000000">
            <w:pPr>
              <w:jc w:val="center"/>
              <w:rPr>
                <w:rFonts w:ascii="Century" w:hAnsi="Century"/>
              </w:rPr>
            </w:pPr>
            <w:r w:rsidRPr="005E3BA1">
              <w:rPr>
                <w:rFonts w:ascii="Century" w:hAnsi="Century"/>
                <w:b/>
                <w:bCs/>
              </w:rPr>
              <w:t>РЕЄСТРАЦІЯ АКТІВ ЦИВІЛЬНОГО СТАНУ</w:t>
            </w:r>
          </w:p>
        </w:tc>
      </w:tr>
      <w:tr w:rsidR="00E3671B" w:rsidRPr="005E3BA1" w14:paraId="3A7A0EBD" w14:textId="77777777" w:rsidTr="000C6A41">
        <w:trPr>
          <w:trHeight w:val="300"/>
        </w:trPr>
        <w:tc>
          <w:tcPr>
            <w:tcW w:w="650" w:type="dxa"/>
            <w:shd w:val="clear" w:color="auto" w:fill="auto"/>
            <w:vAlign w:val="center"/>
          </w:tcPr>
          <w:p w14:paraId="69DC41DE" w14:textId="77777777" w:rsidR="00E3671B" w:rsidRPr="005E3BA1" w:rsidRDefault="00E3671B">
            <w:pPr>
              <w:pStyle w:val="af9"/>
              <w:numPr>
                <w:ilvl w:val="0"/>
                <w:numId w:val="3"/>
              </w:numPr>
              <w:ind w:left="360"/>
              <w:jc w:val="center"/>
              <w:rPr>
                <w:rFonts w:ascii="Century" w:hAnsi="Century"/>
                <w:color w:val="000000"/>
              </w:rPr>
            </w:pPr>
          </w:p>
        </w:tc>
        <w:tc>
          <w:tcPr>
            <w:tcW w:w="1202" w:type="dxa"/>
            <w:shd w:val="clear" w:color="auto" w:fill="auto"/>
            <w:vAlign w:val="center"/>
          </w:tcPr>
          <w:p w14:paraId="41D7D3C4" w14:textId="77777777" w:rsidR="00E3671B" w:rsidRPr="005E3BA1" w:rsidRDefault="00000000">
            <w:pPr>
              <w:jc w:val="center"/>
              <w:rPr>
                <w:rFonts w:ascii="Century" w:hAnsi="Century"/>
                <w:color w:val="000000"/>
              </w:rPr>
            </w:pPr>
            <w:r w:rsidRPr="005E3BA1">
              <w:rPr>
                <w:rFonts w:ascii="Century" w:hAnsi="Century"/>
                <w:color w:val="000000"/>
              </w:rPr>
              <w:t>00030</w:t>
            </w:r>
          </w:p>
        </w:tc>
        <w:tc>
          <w:tcPr>
            <w:tcW w:w="4820" w:type="dxa"/>
            <w:shd w:val="clear" w:color="auto" w:fill="auto"/>
            <w:vAlign w:val="center"/>
          </w:tcPr>
          <w:p w14:paraId="0FE3D22F" w14:textId="77777777" w:rsidR="00E3671B" w:rsidRPr="005E3BA1" w:rsidRDefault="00000000">
            <w:pPr>
              <w:rPr>
                <w:rFonts w:ascii="Century" w:hAnsi="Century"/>
                <w:color w:val="000000"/>
              </w:rPr>
            </w:pPr>
            <w:r w:rsidRPr="005E3BA1">
              <w:rPr>
                <w:rFonts w:ascii="Century" w:hAnsi="Century"/>
                <w:color w:val="000000"/>
              </w:rPr>
              <w:t>Державна реєстрація народження дитини та її походження</w:t>
            </w:r>
          </w:p>
        </w:tc>
        <w:tc>
          <w:tcPr>
            <w:tcW w:w="3543" w:type="dxa"/>
            <w:shd w:val="clear" w:color="auto" w:fill="auto"/>
            <w:vAlign w:val="center"/>
          </w:tcPr>
          <w:p w14:paraId="32030F98" w14:textId="77777777" w:rsidR="00E3671B" w:rsidRPr="005E3BA1" w:rsidRDefault="00000000">
            <w:pPr>
              <w:jc w:val="center"/>
              <w:rPr>
                <w:rFonts w:ascii="Century" w:hAnsi="Century"/>
                <w:color w:val="000000"/>
              </w:rPr>
            </w:pPr>
            <w:hyperlink r:id="rId10" w:history="1">
              <w:r w:rsidRPr="005E3BA1">
                <w:rPr>
                  <w:rFonts w:ascii="Century" w:hAnsi="Century"/>
                  <w:color w:val="0563C1"/>
                  <w:u w:val="single"/>
                </w:rPr>
                <w:t>Закон України “Про державну реєстрацію актів цивільного стану”</w:t>
              </w:r>
            </w:hyperlink>
          </w:p>
        </w:tc>
      </w:tr>
      <w:tr w:rsidR="00E3671B" w:rsidRPr="005E3BA1" w14:paraId="607DD050" w14:textId="77777777" w:rsidTr="000C6A41">
        <w:trPr>
          <w:trHeight w:val="900"/>
        </w:trPr>
        <w:tc>
          <w:tcPr>
            <w:tcW w:w="650" w:type="dxa"/>
            <w:shd w:val="clear" w:color="auto" w:fill="auto"/>
            <w:vAlign w:val="center"/>
          </w:tcPr>
          <w:p w14:paraId="77943E4D" w14:textId="77777777" w:rsidR="00E3671B" w:rsidRPr="005E3BA1" w:rsidRDefault="00E3671B">
            <w:pPr>
              <w:pStyle w:val="af9"/>
              <w:numPr>
                <w:ilvl w:val="0"/>
                <w:numId w:val="3"/>
              </w:numPr>
              <w:ind w:left="360"/>
              <w:jc w:val="center"/>
              <w:rPr>
                <w:rFonts w:ascii="Century" w:hAnsi="Century"/>
                <w:color w:val="000000"/>
              </w:rPr>
            </w:pPr>
          </w:p>
        </w:tc>
        <w:tc>
          <w:tcPr>
            <w:tcW w:w="1202" w:type="dxa"/>
            <w:shd w:val="clear" w:color="auto" w:fill="auto"/>
            <w:vAlign w:val="center"/>
          </w:tcPr>
          <w:p w14:paraId="0D27016B" w14:textId="77777777" w:rsidR="00E3671B" w:rsidRPr="005E3BA1" w:rsidRDefault="00000000">
            <w:pPr>
              <w:jc w:val="center"/>
              <w:rPr>
                <w:rFonts w:ascii="Century" w:hAnsi="Century"/>
                <w:color w:val="000000"/>
              </w:rPr>
            </w:pPr>
            <w:r w:rsidRPr="005E3BA1">
              <w:rPr>
                <w:rFonts w:ascii="Century" w:hAnsi="Century"/>
                <w:color w:val="000000"/>
              </w:rPr>
              <w:t>00031</w:t>
            </w:r>
          </w:p>
        </w:tc>
        <w:tc>
          <w:tcPr>
            <w:tcW w:w="4820" w:type="dxa"/>
            <w:shd w:val="clear" w:color="auto" w:fill="auto"/>
            <w:vAlign w:val="center"/>
          </w:tcPr>
          <w:p w14:paraId="2C6E19A6" w14:textId="77777777" w:rsidR="00E3671B" w:rsidRPr="005E3BA1" w:rsidRDefault="00000000">
            <w:pPr>
              <w:rPr>
                <w:rFonts w:ascii="Century" w:hAnsi="Century"/>
                <w:color w:val="000000"/>
              </w:rPr>
            </w:pPr>
            <w:r w:rsidRPr="005E3BA1">
              <w:rPr>
                <w:rFonts w:ascii="Century" w:hAnsi="Century"/>
                <w:color w:val="000000"/>
              </w:rPr>
              <w:t>Державна реєстрація шлюбу</w:t>
            </w:r>
          </w:p>
        </w:tc>
        <w:tc>
          <w:tcPr>
            <w:tcW w:w="3543" w:type="dxa"/>
            <w:shd w:val="clear" w:color="auto" w:fill="auto"/>
            <w:vAlign w:val="center"/>
          </w:tcPr>
          <w:p w14:paraId="16DABC7D" w14:textId="77777777" w:rsidR="00E3671B" w:rsidRPr="005E3BA1" w:rsidRDefault="00000000">
            <w:pPr>
              <w:jc w:val="center"/>
              <w:rPr>
                <w:rFonts w:ascii="Century" w:hAnsi="Century"/>
                <w:color w:val="0563C1"/>
                <w:u w:val="single"/>
              </w:rPr>
            </w:pPr>
            <w:r w:rsidRPr="005E3BA1">
              <w:rPr>
                <w:rFonts w:ascii="Century" w:hAnsi="Century"/>
                <w:color w:val="000000"/>
              </w:rPr>
              <w:t>-“-</w:t>
            </w:r>
          </w:p>
        </w:tc>
      </w:tr>
      <w:tr w:rsidR="00E3671B" w:rsidRPr="005E3BA1" w14:paraId="128F2C25" w14:textId="77777777" w:rsidTr="000C6A41">
        <w:trPr>
          <w:trHeight w:val="300"/>
        </w:trPr>
        <w:tc>
          <w:tcPr>
            <w:tcW w:w="650" w:type="dxa"/>
            <w:shd w:val="clear" w:color="auto" w:fill="auto"/>
            <w:vAlign w:val="center"/>
          </w:tcPr>
          <w:p w14:paraId="55AD8326" w14:textId="77777777" w:rsidR="00E3671B" w:rsidRPr="005E3BA1" w:rsidRDefault="00E3671B">
            <w:pPr>
              <w:pStyle w:val="af9"/>
              <w:numPr>
                <w:ilvl w:val="0"/>
                <w:numId w:val="3"/>
              </w:numPr>
              <w:ind w:left="360"/>
              <w:jc w:val="center"/>
              <w:rPr>
                <w:rFonts w:ascii="Century" w:hAnsi="Century"/>
                <w:color w:val="000000"/>
              </w:rPr>
            </w:pPr>
          </w:p>
        </w:tc>
        <w:tc>
          <w:tcPr>
            <w:tcW w:w="1202" w:type="dxa"/>
            <w:shd w:val="clear" w:color="auto" w:fill="auto"/>
            <w:vAlign w:val="center"/>
          </w:tcPr>
          <w:p w14:paraId="7C8D2CD5" w14:textId="77777777" w:rsidR="00E3671B" w:rsidRPr="005E3BA1" w:rsidRDefault="00000000">
            <w:pPr>
              <w:jc w:val="center"/>
              <w:rPr>
                <w:rFonts w:ascii="Century" w:hAnsi="Century"/>
                <w:color w:val="000000"/>
              </w:rPr>
            </w:pPr>
            <w:r w:rsidRPr="005E3BA1">
              <w:rPr>
                <w:rFonts w:ascii="Century" w:hAnsi="Century"/>
                <w:color w:val="000000"/>
              </w:rPr>
              <w:t>00033</w:t>
            </w:r>
          </w:p>
        </w:tc>
        <w:tc>
          <w:tcPr>
            <w:tcW w:w="4820" w:type="dxa"/>
            <w:shd w:val="clear" w:color="auto" w:fill="auto"/>
            <w:vAlign w:val="center"/>
          </w:tcPr>
          <w:p w14:paraId="4EFDD406" w14:textId="77777777" w:rsidR="00E3671B" w:rsidRPr="005E3BA1" w:rsidRDefault="00000000">
            <w:pPr>
              <w:rPr>
                <w:rFonts w:ascii="Century" w:hAnsi="Century"/>
                <w:color w:val="000000"/>
              </w:rPr>
            </w:pPr>
            <w:r w:rsidRPr="005E3BA1">
              <w:rPr>
                <w:rFonts w:ascii="Century" w:hAnsi="Century"/>
                <w:color w:val="000000"/>
              </w:rPr>
              <w:t>Державна реєстрація смерті</w:t>
            </w:r>
          </w:p>
        </w:tc>
        <w:tc>
          <w:tcPr>
            <w:tcW w:w="3543" w:type="dxa"/>
            <w:shd w:val="clear" w:color="auto" w:fill="auto"/>
            <w:vAlign w:val="center"/>
          </w:tcPr>
          <w:p w14:paraId="7ABBD2B4" w14:textId="77777777" w:rsidR="00E3671B" w:rsidRPr="005E3BA1" w:rsidRDefault="00000000">
            <w:pPr>
              <w:jc w:val="center"/>
              <w:rPr>
                <w:rFonts w:ascii="Century" w:hAnsi="Century"/>
                <w:color w:val="000000"/>
              </w:rPr>
            </w:pPr>
            <w:r w:rsidRPr="005E3BA1">
              <w:rPr>
                <w:rFonts w:ascii="Century" w:hAnsi="Century"/>
                <w:color w:val="000000"/>
              </w:rPr>
              <w:t>-“-</w:t>
            </w:r>
          </w:p>
        </w:tc>
      </w:tr>
      <w:tr w:rsidR="00E3671B" w:rsidRPr="005E3BA1" w14:paraId="3F8E1F2F" w14:textId="77777777" w:rsidTr="000C6A41">
        <w:trPr>
          <w:trHeight w:val="329"/>
        </w:trPr>
        <w:tc>
          <w:tcPr>
            <w:tcW w:w="10215" w:type="dxa"/>
            <w:gridSpan w:val="4"/>
            <w:shd w:val="clear" w:color="auto" w:fill="auto"/>
            <w:vAlign w:val="center"/>
          </w:tcPr>
          <w:p w14:paraId="199D3886" w14:textId="77777777" w:rsidR="00E3671B" w:rsidRPr="005E3BA1" w:rsidRDefault="00000000">
            <w:pPr>
              <w:jc w:val="center"/>
              <w:rPr>
                <w:rFonts w:ascii="Century" w:hAnsi="Century"/>
              </w:rPr>
            </w:pPr>
            <w:r w:rsidRPr="005E3BA1">
              <w:rPr>
                <w:rFonts w:ascii="Century" w:hAnsi="Century"/>
                <w:b/>
                <w:bCs/>
              </w:rPr>
              <w:t>РЕЄСТРАЦІЯ / ЗНЯТТЯ З РЕЄСТРАЦІЇ МІСЦЯ ПРОЖИВАННЯ</w:t>
            </w:r>
          </w:p>
        </w:tc>
      </w:tr>
      <w:tr w:rsidR="00E3671B" w:rsidRPr="005E3BA1" w14:paraId="698BB440" w14:textId="77777777" w:rsidTr="000C6A41">
        <w:trPr>
          <w:trHeight w:val="300"/>
        </w:trPr>
        <w:tc>
          <w:tcPr>
            <w:tcW w:w="650" w:type="dxa"/>
            <w:shd w:val="clear" w:color="auto" w:fill="auto"/>
            <w:vAlign w:val="center"/>
          </w:tcPr>
          <w:p w14:paraId="4A4F11E2" w14:textId="77777777" w:rsidR="00E3671B" w:rsidRPr="005E3BA1" w:rsidRDefault="00E3671B">
            <w:pPr>
              <w:pStyle w:val="af9"/>
              <w:numPr>
                <w:ilvl w:val="0"/>
                <w:numId w:val="3"/>
              </w:numPr>
              <w:ind w:left="360"/>
              <w:jc w:val="center"/>
              <w:rPr>
                <w:rFonts w:ascii="Century" w:hAnsi="Century"/>
                <w:color w:val="000000"/>
              </w:rPr>
            </w:pPr>
          </w:p>
        </w:tc>
        <w:tc>
          <w:tcPr>
            <w:tcW w:w="1202" w:type="dxa"/>
            <w:shd w:val="clear" w:color="auto" w:fill="auto"/>
            <w:vAlign w:val="center"/>
          </w:tcPr>
          <w:p w14:paraId="566DF3B3" w14:textId="77777777" w:rsidR="00E3671B" w:rsidRPr="005E3BA1" w:rsidRDefault="00000000">
            <w:pPr>
              <w:jc w:val="center"/>
              <w:rPr>
                <w:rFonts w:ascii="Century" w:hAnsi="Century"/>
                <w:color w:val="000000"/>
              </w:rPr>
            </w:pPr>
            <w:r w:rsidRPr="005E3BA1">
              <w:rPr>
                <w:rFonts w:ascii="Century" w:hAnsi="Century"/>
                <w:color w:val="000000"/>
              </w:rPr>
              <w:t>00034</w:t>
            </w:r>
          </w:p>
        </w:tc>
        <w:tc>
          <w:tcPr>
            <w:tcW w:w="4820" w:type="dxa"/>
            <w:shd w:val="clear" w:color="auto" w:fill="auto"/>
            <w:vAlign w:val="center"/>
          </w:tcPr>
          <w:p w14:paraId="532B09BF" w14:textId="77777777" w:rsidR="00E3671B" w:rsidRPr="005E3BA1" w:rsidRDefault="00000000">
            <w:pPr>
              <w:rPr>
                <w:rFonts w:ascii="Century" w:hAnsi="Century"/>
                <w:color w:val="000000"/>
              </w:rPr>
            </w:pPr>
            <w:r w:rsidRPr="005E3BA1">
              <w:rPr>
                <w:rFonts w:ascii="Century" w:hAnsi="Century"/>
                <w:color w:val="000000"/>
              </w:rPr>
              <w:t>Реєстрація місця проживання особи</w:t>
            </w:r>
          </w:p>
        </w:tc>
        <w:tc>
          <w:tcPr>
            <w:tcW w:w="3543" w:type="dxa"/>
            <w:shd w:val="clear" w:color="auto" w:fill="auto"/>
            <w:vAlign w:val="center"/>
          </w:tcPr>
          <w:p w14:paraId="3521B78F" w14:textId="77777777" w:rsidR="00E3671B" w:rsidRPr="005E3BA1" w:rsidRDefault="00000000">
            <w:pPr>
              <w:jc w:val="center"/>
              <w:rPr>
                <w:rFonts w:ascii="Century" w:hAnsi="Century"/>
                <w:color w:val="000000"/>
              </w:rPr>
            </w:pPr>
            <w:hyperlink r:id="rId11" w:history="1">
              <w:r w:rsidRPr="005E3BA1">
                <w:rPr>
                  <w:rFonts w:ascii="Century" w:hAnsi="Century"/>
                </w:rPr>
                <w:t>Закон України “Про надання публічних (електронних публічних) послуг щодо декларування та реєстрації місця проживання в Україні”</w:t>
              </w:r>
            </w:hyperlink>
          </w:p>
        </w:tc>
      </w:tr>
      <w:tr w:rsidR="00E3671B" w:rsidRPr="005E3BA1" w14:paraId="0898EE2B" w14:textId="77777777" w:rsidTr="000C6A41">
        <w:trPr>
          <w:trHeight w:val="300"/>
        </w:trPr>
        <w:tc>
          <w:tcPr>
            <w:tcW w:w="650" w:type="dxa"/>
            <w:shd w:val="clear" w:color="auto" w:fill="auto"/>
            <w:vAlign w:val="center"/>
          </w:tcPr>
          <w:p w14:paraId="2F8EEA25" w14:textId="77777777" w:rsidR="00E3671B" w:rsidRPr="005E3BA1" w:rsidRDefault="00E3671B">
            <w:pPr>
              <w:pStyle w:val="af9"/>
              <w:numPr>
                <w:ilvl w:val="0"/>
                <w:numId w:val="3"/>
              </w:numPr>
              <w:ind w:left="360"/>
              <w:jc w:val="center"/>
              <w:rPr>
                <w:rFonts w:ascii="Century" w:hAnsi="Century"/>
                <w:color w:val="000000"/>
              </w:rPr>
            </w:pPr>
          </w:p>
        </w:tc>
        <w:tc>
          <w:tcPr>
            <w:tcW w:w="1202" w:type="dxa"/>
            <w:shd w:val="clear" w:color="auto" w:fill="auto"/>
            <w:vAlign w:val="center"/>
          </w:tcPr>
          <w:p w14:paraId="18B960B1" w14:textId="77777777" w:rsidR="00E3671B" w:rsidRPr="005E3BA1" w:rsidRDefault="00000000">
            <w:pPr>
              <w:jc w:val="center"/>
              <w:rPr>
                <w:rFonts w:ascii="Century" w:hAnsi="Century"/>
                <w:color w:val="000000"/>
              </w:rPr>
            </w:pPr>
            <w:r w:rsidRPr="005E3BA1">
              <w:rPr>
                <w:rFonts w:ascii="Century" w:hAnsi="Century"/>
                <w:color w:val="000000"/>
              </w:rPr>
              <w:t>01217</w:t>
            </w:r>
          </w:p>
        </w:tc>
        <w:tc>
          <w:tcPr>
            <w:tcW w:w="4820" w:type="dxa"/>
            <w:shd w:val="clear" w:color="auto" w:fill="auto"/>
            <w:vAlign w:val="center"/>
          </w:tcPr>
          <w:p w14:paraId="1ABF1236" w14:textId="77777777" w:rsidR="00E3671B" w:rsidRPr="005E3BA1" w:rsidRDefault="00000000">
            <w:pPr>
              <w:rPr>
                <w:rFonts w:ascii="Century" w:hAnsi="Century"/>
                <w:color w:val="000000"/>
              </w:rPr>
            </w:pPr>
            <w:r w:rsidRPr="005E3BA1">
              <w:rPr>
                <w:rFonts w:ascii="Century" w:hAnsi="Century"/>
                <w:color w:val="000000"/>
              </w:rPr>
              <w:t>Реєстрація місця проживання дитини до 14 років</w:t>
            </w:r>
          </w:p>
        </w:tc>
        <w:tc>
          <w:tcPr>
            <w:tcW w:w="3543" w:type="dxa"/>
            <w:shd w:val="clear" w:color="auto" w:fill="auto"/>
            <w:vAlign w:val="center"/>
          </w:tcPr>
          <w:p w14:paraId="2F2A6607" w14:textId="77777777" w:rsidR="00E3671B" w:rsidRPr="005E3BA1" w:rsidRDefault="00000000">
            <w:pPr>
              <w:jc w:val="center"/>
              <w:rPr>
                <w:rFonts w:ascii="Century" w:hAnsi="Century"/>
                <w:color w:val="000000"/>
              </w:rPr>
            </w:pPr>
            <w:r w:rsidRPr="005E3BA1">
              <w:rPr>
                <w:rFonts w:ascii="Century" w:hAnsi="Century"/>
              </w:rPr>
              <w:t>-“-</w:t>
            </w:r>
          </w:p>
        </w:tc>
      </w:tr>
      <w:tr w:rsidR="00E3671B" w:rsidRPr="005E3BA1" w14:paraId="066F59D2" w14:textId="77777777" w:rsidTr="000C6A41">
        <w:trPr>
          <w:trHeight w:val="300"/>
        </w:trPr>
        <w:tc>
          <w:tcPr>
            <w:tcW w:w="650" w:type="dxa"/>
            <w:shd w:val="clear" w:color="auto" w:fill="auto"/>
            <w:vAlign w:val="center"/>
          </w:tcPr>
          <w:p w14:paraId="6DF59001" w14:textId="77777777" w:rsidR="00E3671B" w:rsidRPr="005E3BA1" w:rsidRDefault="00E3671B">
            <w:pPr>
              <w:pStyle w:val="af9"/>
              <w:numPr>
                <w:ilvl w:val="0"/>
                <w:numId w:val="3"/>
              </w:numPr>
              <w:ind w:left="360"/>
              <w:jc w:val="center"/>
              <w:rPr>
                <w:rFonts w:ascii="Century" w:hAnsi="Century"/>
                <w:color w:val="000000"/>
              </w:rPr>
            </w:pPr>
          </w:p>
        </w:tc>
        <w:tc>
          <w:tcPr>
            <w:tcW w:w="1202" w:type="dxa"/>
            <w:shd w:val="clear" w:color="auto" w:fill="auto"/>
            <w:vAlign w:val="center"/>
          </w:tcPr>
          <w:p w14:paraId="00A272E6" w14:textId="77777777" w:rsidR="00E3671B" w:rsidRPr="005E3BA1" w:rsidRDefault="00000000">
            <w:pPr>
              <w:jc w:val="center"/>
              <w:rPr>
                <w:rFonts w:ascii="Century" w:hAnsi="Century"/>
                <w:color w:val="000000"/>
              </w:rPr>
            </w:pPr>
            <w:r w:rsidRPr="005E3BA1">
              <w:rPr>
                <w:rFonts w:ascii="Century" w:hAnsi="Century"/>
                <w:color w:val="000000"/>
              </w:rPr>
              <w:t>00040</w:t>
            </w:r>
          </w:p>
        </w:tc>
        <w:tc>
          <w:tcPr>
            <w:tcW w:w="4820" w:type="dxa"/>
            <w:shd w:val="clear" w:color="auto" w:fill="auto"/>
            <w:vAlign w:val="center"/>
          </w:tcPr>
          <w:p w14:paraId="731E90D5" w14:textId="77777777" w:rsidR="00E3671B" w:rsidRPr="005E3BA1" w:rsidRDefault="00000000">
            <w:pPr>
              <w:rPr>
                <w:rFonts w:ascii="Century" w:hAnsi="Century"/>
                <w:color w:val="000000"/>
              </w:rPr>
            </w:pPr>
            <w:r w:rsidRPr="005E3BA1">
              <w:rPr>
                <w:rFonts w:ascii="Century" w:hAnsi="Century"/>
                <w:color w:val="000000"/>
              </w:rPr>
              <w:t>Реєстрація місця перебування</w:t>
            </w:r>
          </w:p>
        </w:tc>
        <w:tc>
          <w:tcPr>
            <w:tcW w:w="3543" w:type="dxa"/>
            <w:shd w:val="clear" w:color="auto" w:fill="auto"/>
            <w:vAlign w:val="center"/>
          </w:tcPr>
          <w:p w14:paraId="76A72CD2" w14:textId="77777777" w:rsidR="00E3671B" w:rsidRPr="005E3BA1" w:rsidRDefault="00000000">
            <w:pPr>
              <w:jc w:val="center"/>
              <w:rPr>
                <w:rFonts w:ascii="Century" w:hAnsi="Century"/>
                <w:color w:val="000000"/>
              </w:rPr>
            </w:pPr>
            <w:r w:rsidRPr="005E3BA1">
              <w:rPr>
                <w:rFonts w:ascii="Century" w:hAnsi="Century"/>
              </w:rPr>
              <w:t>-“-</w:t>
            </w:r>
          </w:p>
        </w:tc>
      </w:tr>
      <w:tr w:rsidR="00E3671B" w:rsidRPr="005E3BA1" w14:paraId="0CB3F61D" w14:textId="77777777" w:rsidTr="000C6A41">
        <w:trPr>
          <w:trHeight w:val="300"/>
        </w:trPr>
        <w:tc>
          <w:tcPr>
            <w:tcW w:w="650" w:type="dxa"/>
            <w:shd w:val="clear" w:color="auto" w:fill="auto"/>
            <w:vAlign w:val="center"/>
          </w:tcPr>
          <w:p w14:paraId="78D5858F" w14:textId="77777777" w:rsidR="00E3671B" w:rsidRPr="005E3BA1" w:rsidRDefault="00E3671B">
            <w:pPr>
              <w:pStyle w:val="af9"/>
              <w:numPr>
                <w:ilvl w:val="0"/>
                <w:numId w:val="3"/>
              </w:numPr>
              <w:ind w:left="360"/>
              <w:jc w:val="center"/>
              <w:rPr>
                <w:rFonts w:ascii="Century" w:hAnsi="Century"/>
                <w:color w:val="000000"/>
              </w:rPr>
            </w:pPr>
          </w:p>
        </w:tc>
        <w:tc>
          <w:tcPr>
            <w:tcW w:w="1202" w:type="dxa"/>
            <w:shd w:val="clear" w:color="auto" w:fill="auto"/>
            <w:vAlign w:val="center"/>
          </w:tcPr>
          <w:p w14:paraId="3271A899" w14:textId="77777777" w:rsidR="00E3671B" w:rsidRPr="005E3BA1" w:rsidRDefault="00000000">
            <w:pPr>
              <w:jc w:val="center"/>
              <w:rPr>
                <w:rFonts w:ascii="Century" w:hAnsi="Century"/>
                <w:color w:val="000000"/>
              </w:rPr>
            </w:pPr>
            <w:r w:rsidRPr="005E3BA1">
              <w:rPr>
                <w:rFonts w:ascii="Century" w:hAnsi="Century"/>
                <w:color w:val="000000"/>
              </w:rPr>
              <w:t>00037</w:t>
            </w:r>
          </w:p>
        </w:tc>
        <w:tc>
          <w:tcPr>
            <w:tcW w:w="4820" w:type="dxa"/>
            <w:shd w:val="clear" w:color="auto" w:fill="auto"/>
            <w:vAlign w:val="center"/>
          </w:tcPr>
          <w:p w14:paraId="4D5DD3EB" w14:textId="77777777" w:rsidR="00E3671B" w:rsidRPr="005E3BA1" w:rsidRDefault="00000000">
            <w:pPr>
              <w:rPr>
                <w:rFonts w:ascii="Century" w:hAnsi="Century"/>
                <w:color w:val="000000"/>
              </w:rPr>
            </w:pPr>
            <w:r w:rsidRPr="005E3BA1">
              <w:rPr>
                <w:rFonts w:ascii="Century" w:hAnsi="Century"/>
                <w:color w:val="000000"/>
              </w:rPr>
              <w:t>Зняття особи із задекларованого/зареєстрованого місця проживання (перебування)</w:t>
            </w:r>
          </w:p>
        </w:tc>
        <w:tc>
          <w:tcPr>
            <w:tcW w:w="3543" w:type="dxa"/>
            <w:shd w:val="clear" w:color="auto" w:fill="auto"/>
            <w:vAlign w:val="center"/>
          </w:tcPr>
          <w:p w14:paraId="2397AC26" w14:textId="77777777" w:rsidR="00E3671B" w:rsidRPr="005E3BA1" w:rsidRDefault="00000000">
            <w:pPr>
              <w:jc w:val="center"/>
              <w:rPr>
                <w:rFonts w:ascii="Century" w:hAnsi="Century"/>
                <w:color w:val="000000"/>
              </w:rPr>
            </w:pPr>
            <w:r w:rsidRPr="005E3BA1">
              <w:rPr>
                <w:rFonts w:ascii="Century" w:hAnsi="Century"/>
              </w:rPr>
              <w:t>-“-</w:t>
            </w:r>
          </w:p>
        </w:tc>
      </w:tr>
      <w:tr w:rsidR="00E3671B" w:rsidRPr="005E3BA1" w14:paraId="2D97768B" w14:textId="77777777" w:rsidTr="000C6A41">
        <w:trPr>
          <w:trHeight w:val="300"/>
        </w:trPr>
        <w:tc>
          <w:tcPr>
            <w:tcW w:w="650" w:type="dxa"/>
            <w:shd w:val="clear" w:color="auto" w:fill="auto"/>
            <w:vAlign w:val="center"/>
          </w:tcPr>
          <w:p w14:paraId="6EF574DF" w14:textId="77777777" w:rsidR="00E3671B" w:rsidRPr="005E3BA1" w:rsidRDefault="00E3671B">
            <w:pPr>
              <w:pStyle w:val="af9"/>
              <w:numPr>
                <w:ilvl w:val="0"/>
                <w:numId w:val="3"/>
              </w:numPr>
              <w:ind w:left="360"/>
              <w:jc w:val="center"/>
              <w:rPr>
                <w:rFonts w:ascii="Century" w:hAnsi="Century"/>
                <w:color w:val="000000"/>
              </w:rPr>
            </w:pPr>
          </w:p>
        </w:tc>
        <w:tc>
          <w:tcPr>
            <w:tcW w:w="1202" w:type="dxa"/>
            <w:shd w:val="clear" w:color="auto" w:fill="auto"/>
            <w:vAlign w:val="center"/>
          </w:tcPr>
          <w:p w14:paraId="59919402" w14:textId="77777777" w:rsidR="00E3671B" w:rsidRPr="005E3BA1" w:rsidRDefault="00000000">
            <w:pPr>
              <w:jc w:val="center"/>
              <w:rPr>
                <w:rFonts w:ascii="Century" w:hAnsi="Century"/>
                <w:color w:val="000000"/>
              </w:rPr>
            </w:pPr>
            <w:r w:rsidRPr="005E3BA1">
              <w:rPr>
                <w:rFonts w:ascii="Century" w:hAnsi="Century"/>
                <w:color w:val="000000"/>
              </w:rPr>
              <w:t>00038</w:t>
            </w:r>
          </w:p>
        </w:tc>
        <w:tc>
          <w:tcPr>
            <w:tcW w:w="4820" w:type="dxa"/>
            <w:shd w:val="clear" w:color="auto" w:fill="auto"/>
            <w:vAlign w:val="center"/>
          </w:tcPr>
          <w:p w14:paraId="40E7FA73" w14:textId="77777777" w:rsidR="00E3671B" w:rsidRPr="005E3BA1" w:rsidRDefault="00000000">
            <w:pPr>
              <w:rPr>
                <w:rFonts w:ascii="Century" w:hAnsi="Century"/>
                <w:color w:val="000000"/>
              </w:rPr>
            </w:pPr>
            <w:r w:rsidRPr="005E3BA1">
              <w:rPr>
                <w:rFonts w:ascii="Century" w:hAnsi="Century"/>
                <w:color w:val="000000"/>
              </w:rPr>
              <w:t>Видача витягу з реєстру територіальної громади</w:t>
            </w:r>
          </w:p>
        </w:tc>
        <w:tc>
          <w:tcPr>
            <w:tcW w:w="3543" w:type="dxa"/>
            <w:shd w:val="clear" w:color="auto" w:fill="auto"/>
            <w:vAlign w:val="center"/>
          </w:tcPr>
          <w:p w14:paraId="1E7FF2EF" w14:textId="77777777" w:rsidR="00E3671B" w:rsidRPr="005E3BA1" w:rsidRDefault="00000000">
            <w:pPr>
              <w:jc w:val="center"/>
              <w:rPr>
                <w:rFonts w:ascii="Century" w:hAnsi="Century"/>
                <w:color w:val="000000"/>
              </w:rPr>
            </w:pPr>
            <w:r w:rsidRPr="005E3BA1">
              <w:rPr>
                <w:rFonts w:ascii="Century" w:hAnsi="Century"/>
              </w:rPr>
              <w:t>-“-</w:t>
            </w:r>
          </w:p>
        </w:tc>
      </w:tr>
      <w:tr w:rsidR="00E3671B" w:rsidRPr="005E3BA1" w14:paraId="68D45E12" w14:textId="77777777" w:rsidTr="000C6A41">
        <w:trPr>
          <w:trHeight w:val="300"/>
        </w:trPr>
        <w:tc>
          <w:tcPr>
            <w:tcW w:w="650" w:type="dxa"/>
            <w:shd w:val="clear" w:color="auto" w:fill="auto"/>
            <w:vAlign w:val="center"/>
          </w:tcPr>
          <w:p w14:paraId="26AB836C" w14:textId="77777777" w:rsidR="00E3671B" w:rsidRPr="005E3BA1" w:rsidRDefault="00E3671B">
            <w:pPr>
              <w:pStyle w:val="af9"/>
              <w:numPr>
                <w:ilvl w:val="0"/>
                <w:numId w:val="3"/>
              </w:numPr>
              <w:ind w:left="360"/>
              <w:jc w:val="center"/>
              <w:rPr>
                <w:rFonts w:ascii="Century" w:hAnsi="Century"/>
                <w:color w:val="000000"/>
              </w:rPr>
            </w:pPr>
          </w:p>
        </w:tc>
        <w:tc>
          <w:tcPr>
            <w:tcW w:w="1202" w:type="dxa"/>
            <w:shd w:val="clear" w:color="auto" w:fill="auto"/>
            <w:vAlign w:val="center"/>
          </w:tcPr>
          <w:p w14:paraId="1CDD804E" w14:textId="77777777" w:rsidR="00E3671B" w:rsidRPr="005E3BA1" w:rsidRDefault="00000000">
            <w:pPr>
              <w:jc w:val="center"/>
              <w:rPr>
                <w:rFonts w:ascii="Century" w:hAnsi="Century"/>
                <w:color w:val="000000"/>
                <w:lang w:val="en-US"/>
              </w:rPr>
            </w:pPr>
            <w:r w:rsidRPr="005E3BA1">
              <w:rPr>
                <w:rFonts w:ascii="Century" w:hAnsi="Century"/>
                <w:color w:val="000000"/>
                <w:lang w:val="en-US"/>
              </w:rPr>
              <w:t>00201</w:t>
            </w:r>
          </w:p>
        </w:tc>
        <w:tc>
          <w:tcPr>
            <w:tcW w:w="4820" w:type="dxa"/>
            <w:shd w:val="clear" w:color="auto" w:fill="auto"/>
            <w:vAlign w:val="center"/>
          </w:tcPr>
          <w:p w14:paraId="78900168" w14:textId="77777777" w:rsidR="00E3671B" w:rsidRPr="005E3BA1" w:rsidRDefault="00000000">
            <w:pPr>
              <w:rPr>
                <w:rFonts w:ascii="Century" w:hAnsi="Century"/>
                <w:color w:val="000000"/>
                <w:lang w:val="en-US"/>
              </w:rPr>
            </w:pPr>
            <w:r w:rsidRPr="005E3BA1">
              <w:rPr>
                <w:rFonts w:ascii="Century" w:hAnsi="Century"/>
                <w:color w:val="000000"/>
              </w:rPr>
              <w:t>Видача</w:t>
            </w:r>
            <w:r w:rsidRPr="005E3BA1">
              <w:rPr>
                <w:rFonts w:ascii="Century" w:hAnsi="Century"/>
                <w:color w:val="000000"/>
                <w:lang w:val="en-US"/>
              </w:rPr>
              <w:t xml:space="preserve"> </w:t>
            </w:r>
            <w:proofErr w:type="spellStart"/>
            <w:r w:rsidRPr="005E3BA1">
              <w:rPr>
                <w:rFonts w:ascii="Century" w:hAnsi="Century"/>
                <w:color w:val="000000"/>
                <w:lang w:val="en-US"/>
              </w:rPr>
              <w:t>довідки</w:t>
            </w:r>
            <w:proofErr w:type="spellEnd"/>
            <w:r w:rsidRPr="005E3BA1">
              <w:rPr>
                <w:rFonts w:ascii="Century" w:hAnsi="Century"/>
                <w:color w:val="000000"/>
                <w:lang w:val="en-US"/>
              </w:rPr>
              <w:t xml:space="preserve"> </w:t>
            </w:r>
            <w:proofErr w:type="spellStart"/>
            <w:r w:rsidRPr="005E3BA1">
              <w:rPr>
                <w:rFonts w:ascii="Century" w:hAnsi="Century"/>
                <w:color w:val="000000"/>
                <w:lang w:val="en-US"/>
              </w:rPr>
              <w:t>про</w:t>
            </w:r>
            <w:proofErr w:type="spellEnd"/>
            <w:r w:rsidRPr="005E3BA1">
              <w:rPr>
                <w:rFonts w:ascii="Century" w:hAnsi="Century"/>
                <w:color w:val="000000"/>
                <w:lang w:val="en-US"/>
              </w:rPr>
              <w:t xml:space="preserve"> </w:t>
            </w:r>
            <w:proofErr w:type="spellStart"/>
            <w:r w:rsidRPr="005E3BA1">
              <w:rPr>
                <w:rFonts w:ascii="Century" w:hAnsi="Century"/>
                <w:color w:val="000000"/>
                <w:lang w:val="en-US"/>
              </w:rPr>
              <w:t>зареєстрованих</w:t>
            </w:r>
            <w:proofErr w:type="spellEnd"/>
            <w:r w:rsidRPr="005E3BA1">
              <w:rPr>
                <w:rFonts w:ascii="Century" w:hAnsi="Century"/>
                <w:color w:val="000000"/>
                <w:lang w:val="en-US"/>
              </w:rPr>
              <w:t xml:space="preserve"> у </w:t>
            </w:r>
            <w:proofErr w:type="spellStart"/>
            <w:r w:rsidRPr="005E3BA1">
              <w:rPr>
                <w:rFonts w:ascii="Century" w:hAnsi="Century"/>
                <w:color w:val="000000"/>
                <w:lang w:val="en-US"/>
              </w:rPr>
              <w:t>житловому</w:t>
            </w:r>
            <w:proofErr w:type="spellEnd"/>
            <w:r w:rsidRPr="005E3BA1">
              <w:rPr>
                <w:rFonts w:ascii="Century" w:hAnsi="Century"/>
                <w:color w:val="000000"/>
                <w:lang w:val="en-US"/>
              </w:rPr>
              <w:t xml:space="preserve"> </w:t>
            </w:r>
            <w:proofErr w:type="spellStart"/>
            <w:r w:rsidRPr="005E3BA1">
              <w:rPr>
                <w:rFonts w:ascii="Century" w:hAnsi="Century"/>
                <w:color w:val="000000"/>
                <w:lang w:val="en-US"/>
              </w:rPr>
              <w:t>приміщенні</w:t>
            </w:r>
            <w:proofErr w:type="spellEnd"/>
            <w:r w:rsidRPr="005E3BA1">
              <w:rPr>
                <w:rFonts w:ascii="Century" w:hAnsi="Century"/>
                <w:color w:val="000000"/>
                <w:lang w:val="en-US"/>
              </w:rPr>
              <w:t>/</w:t>
            </w:r>
            <w:proofErr w:type="spellStart"/>
            <w:r w:rsidRPr="005E3BA1">
              <w:rPr>
                <w:rFonts w:ascii="Century" w:hAnsi="Century"/>
                <w:color w:val="000000"/>
                <w:lang w:val="en-US"/>
              </w:rPr>
              <w:t>будинку</w:t>
            </w:r>
            <w:proofErr w:type="spellEnd"/>
            <w:r w:rsidRPr="005E3BA1">
              <w:rPr>
                <w:rFonts w:ascii="Century" w:hAnsi="Century"/>
                <w:color w:val="000000"/>
                <w:lang w:val="en-US"/>
              </w:rPr>
              <w:t xml:space="preserve"> </w:t>
            </w:r>
            <w:proofErr w:type="spellStart"/>
            <w:r w:rsidRPr="005E3BA1">
              <w:rPr>
                <w:rFonts w:ascii="Century" w:hAnsi="Century"/>
                <w:color w:val="000000"/>
                <w:lang w:val="en-US"/>
              </w:rPr>
              <w:t>осіб</w:t>
            </w:r>
            <w:proofErr w:type="spellEnd"/>
          </w:p>
        </w:tc>
        <w:tc>
          <w:tcPr>
            <w:tcW w:w="3543" w:type="dxa"/>
            <w:shd w:val="clear" w:color="auto" w:fill="auto"/>
            <w:vAlign w:val="center"/>
          </w:tcPr>
          <w:p w14:paraId="4792E127" w14:textId="77777777" w:rsidR="00E3671B" w:rsidRPr="005E3BA1" w:rsidRDefault="00000000">
            <w:pPr>
              <w:jc w:val="center"/>
              <w:rPr>
                <w:rFonts w:ascii="Century" w:hAnsi="Century"/>
              </w:rPr>
            </w:pPr>
            <w:r w:rsidRPr="005E3BA1">
              <w:rPr>
                <w:rFonts w:ascii="Century" w:hAnsi="Century"/>
              </w:rPr>
              <w:t>-“-</w:t>
            </w:r>
          </w:p>
        </w:tc>
      </w:tr>
      <w:tr w:rsidR="00E3671B" w:rsidRPr="005E3BA1" w14:paraId="7CE8B427" w14:textId="77777777" w:rsidTr="000C6A41">
        <w:trPr>
          <w:trHeight w:val="382"/>
        </w:trPr>
        <w:tc>
          <w:tcPr>
            <w:tcW w:w="10215" w:type="dxa"/>
            <w:gridSpan w:val="4"/>
            <w:shd w:val="clear" w:color="auto" w:fill="auto"/>
            <w:vAlign w:val="center"/>
          </w:tcPr>
          <w:p w14:paraId="3629CEA1" w14:textId="77777777" w:rsidR="00E3671B" w:rsidRPr="005E3BA1" w:rsidRDefault="00000000">
            <w:pPr>
              <w:jc w:val="center"/>
              <w:rPr>
                <w:rFonts w:ascii="Century" w:hAnsi="Century"/>
                <w:b/>
                <w:bCs/>
              </w:rPr>
            </w:pPr>
            <w:r w:rsidRPr="005E3BA1">
              <w:rPr>
                <w:rFonts w:ascii="Century" w:hAnsi="Century"/>
                <w:b/>
                <w:bCs/>
              </w:rPr>
              <w:t>АДМІНІСТРАТИВНІ ПОСЛУГИ СОЦІАЛЬНОГО ХАРАКТЕРУ</w:t>
            </w:r>
          </w:p>
        </w:tc>
      </w:tr>
      <w:tr w:rsidR="00E3671B" w:rsidRPr="005E3BA1" w14:paraId="1760DE6F" w14:textId="77777777" w:rsidTr="000C6A41">
        <w:trPr>
          <w:trHeight w:val="1200"/>
        </w:trPr>
        <w:tc>
          <w:tcPr>
            <w:tcW w:w="650" w:type="dxa"/>
            <w:shd w:val="clear" w:color="auto" w:fill="auto"/>
            <w:vAlign w:val="center"/>
          </w:tcPr>
          <w:p w14:paraId="065428D1" w14:textId="77777777" w:rsidR="00E3671B" w:rsidRPr="005E3BA1" w:rsidRDefault="00E3671B">
            <w:pPr>
              <w:pStyle w:val="af9"/>
              <w:numPr>
                <w:ilvl w:val="0"/>
                <w:numId w:val="3"/>
              </w:numPr>
              <w:ind w:left="360"/>
              <w:jc w:val="center"/>
              <w:rPr>
                <w:rFonts w:ascii="Century" w:hAnsi="Century"/>
                <w:color w:val="000000"/>
              </w:rPr>
            </w:pPr>
          </w:p>
        </w:tc>
        <w:tc>
          <w:tcPr>
            <w:tcW w:w="1202" w:type="dxa"/>
            <w:shd w:val="clear" w:color="auto" w:fill="auto"/>
            <w:vAlign w:val="center"/>
          </w:tcPr>
          <w:p w14:paraId="65AE9C16" w14:textId="77777777" w:rsidR="00E3671B" w:rsidRPr="005E3BA1" w:rsidRDefault="00000000">
            <w:pPr>
              <w:jc w:val="center"/>
              <w:rPr>
                <w:rFonts w:ascii="Century" w:hAnsi="Century"/>
                <w:color w:val="000000"/>
              </w:rPr>
            </w:pPr>
            <w:r w:rsidRPr="005E3BA1">
              <w:rPr>
                <w:rFonts w:ascii="Century" w:hAnsi="Century"/>
                <w:color w:val="000000"/>
              </w:rPr>
              <w:t>01620</w:t>
            </w:r>
          </w:p>
        </w:tc>
        <w:tc>
          <w:tcPr>
            <w:tcW w:w="4820" w:type="dxa"/>
            <w:shd w:val="clear" w:color="auto" w:fill="auto"/>
            <w:vAlign w:val="center"/>
          </w:tcPr>
          <w:p w14:paraId="76A6E0BD" w14:textId="77777777" w:rsidR="00E3671B" w:rsidRPr="005E3BA1" w:rsidRDefault="00000000">
            <w:pPr>
              <w:rPr>
                <w:rFonts w:ascii="Century" w:hAnsi="Century"/>
                <w:color w:val="000000"/>
              </w:rPr>
            </w:pPr>
            <w:r w:rsidRPr="005E3BA1">
              <w:rPr>
                <w:rFonts w:ascii="Century" w:hAnsi="Century"/>
                <w:color w:val="000000"/>
              </w:rPr>
              <w:t xml:space="preserve">Призначення одноразової грошової допомоги у разі загибелі (смерті), інвалідності або часткової втрати працездатності без встановлення інвалідності військовослужбовців, військовозобов’язаних та резервістів, </w:t>
            </w:r>
            <w:r w:rsidRPr="005E3BA1">
              <w:rPr>
                <w:rFonts w:ascii="Century" w:hAnsi="Century"/>
                <w:color w:val="000000"/>
              </w:rPr>
              <w:lastRenderedPageBreak/>
              <w:t>які призвані на навчальні (або перевірочні) та спеціальні збори чи для проходження служби у військовому резерві</w:t>
            </w:r>
          </w:p>
        </w:tc>
        <w:tc>
          <w:tcPr>
            <w:tcW w:w="3543" w:type="dxa"/>
            <w:shd w:val="clear" w:color="auto" w:fill="auto"/>
            <w:vAlign w:val="center"/>
          </w:tcPr>
          <w:p w14:paraId="7B08B050" w14:textId="77777777" w:rsidR="00E3671B" w:rsidRPr="005E3BA1" w:rsidRDefault="00000000">
            <w:pPr>
              <w:jc w:val="center"/>
              <w:rPr>
                <w:rFonts w:ascii="Century" w:hAnsi="Century"/>
                <w:color w:val="0563C1"/>
                <w:u w:val="single"/>
              </w:rPr>
            </w:pPr>
            <w:hyperlink r:id="rId12" w:history="1">
              <w:r w:rsidRPr="005E3BA1">
                <w:rPr>
                  <w:rFonts w:ascii="Century" w:hAnsi="Century"/>
                  <w:color w:val="0563C1"/>
                  <w:u w:val="single"/>
                </w:rPr>
                <w:t>Закон України “Про соціальний і правовий захист військовослужбовців та членів їх сімей”</w:t>
              </w:r>
            </w:hyperlink>
          </w:p>
        </w:tc>
      </w:tr>
      <w:tr w:rsidR="00E3671B" w:rsidRPr="005E3BA1" w14:paraId="4016A4DA" w14:textId="77777777" w:rsidTr="000C6A41">
        <w:trPr>
          <w:trHeight w:val="1500"/>
        </w:trPr>
        <w:tc>
          <w:tcPr>
            <w:tcW w:w="650" w:type="dxa"/>
            <w:shd w:val="clear" w:color="auto" w:fill="auto"/>
            <w:vAlign w:val="center"/>
          </w:tcPr>
          <w:p w14:paraId="7A41F50E" w14:textId="77777777" w:rsidR="00E3671B" w:rsidRPr="005E3BA1" w:rsidRDefault="00E3671B">
            <w:pPr>
              <w:pStyle w:val="af9"/>
              <w:numPr>
                <w:ilvl w:val="0"/>
                <w:numId w:val="3"/>
              </w:numPr>
              <w:ind w:left="360"/>
              <w:jc w:val="center"/>
              <w:rPr>
                <w:rFonts w:ascii="Century" w:hAnsi="Century"/>
                <w:color w:val="000000"/>
              </w:rPr>
            </w:pPr>
          </w:p>
        </w:tc>
        <w:tc>
          <w:tcPr>
            <w:tcW w:w="1202" w:type="dxa"/>
            <w:shd w:val="clear" w:color="auto" w:fill="auto"/>
            <w:vAlign w:val="center"/>
          </w:tcPr>
          <w:p w14:paraId="4F6304C9" w14:textId="77777777" w:rsidR="00E3671B" w:rsidRPr="005E3BA1" w:rsidRDefault="00000000">
            <w:pPr>
              <w:jc w:val="center"/>
              <w:rPr>
                <w:rFonts w:ascii="Century" w:hAnsi="Century"/>
                <w:color w:val="000000"/>
              </w:rPr>
            </w:pPr>
            <w:r w:rsidRPr="005E3BA1">
              <w:rPr>
                <w:rFonts w:ascii="Century" w:hAnsi="Century"/>
                <w:color w:val="000000"/>
              </w:rPr>
              <w:t>01877</w:t>
            </w:r>
          </w:p>
        </w:tc>
        <w:tc>
          <w:tcPr>
            <w:tcW w:w="4820" w:type="dxa"/>
            <w:shd w:val="clear" w:color="auto" w:fill="auto"/>
            <w:vAlign w:val="center"/>
          </w:tcPr>
          <w:p w14:paraId="24BB5FAC" w14:textId="77777777" w:rsidR="00E3671B" w:rsidRPr="005E3BA1" w:rsidRDefault="00000000">
            <w:pPr>
              <w:rPr>
                <w:rFonts w:ascii="Century" w:hAnsi="Century"/>
                <w:color w:val="000000"/>
              </w:rPr>
            </w:pPr>
            <w:r w:rsidRPr="005E3BA1">
              <w:rPr>
                <w:rFonts w:ascii="Century" w:hAnsi="Century"/>
                <w:color w:val="000000"/>
              </w:rPr>
              <w:t>Призначення одноразової грошової допомоги у разі інвалідності волонтера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та збройного конфлікту</w:t>
            </w:r>
          </w:p>
        </w:tc>
        <w:tc>
          <w:tcPr>
            <w:tcW w:w="3543" w:type="dxa"/>
            <w:shd w:val="clear" w:color="auto" w:fill="auto"/>
            <w:vAlign w:val="center"/>
          </w:tcPr>
          <w:p w14:paraId="43521C5B" w14:textId="77777777" w:rsidR="00E3671B" w:rsidRPr="005E3BA1" w:rsidRDefault="00000000">
            <w:pPr>
              <w:jc w:val="center"/>
              <w:rPr>
                <w:rFonts w:ascii="Century" w:hAnsi="Century"/>
                <w:color w:val="0563C1"/>
                <w:u w:val="single"/>
              </w:rPr>
            </w:pPr>
            <w:hyperlink r:id="rId13" w:history="1">
              <w:r w:rsidRPr="005E3BA1">
                <w:rPr>
                  <w:rFonts w:ascii="Century" w:hAnsi="Century"/>
                  <w:color w:val="0563C1"/>
                  <w:u w:val="single"/>
                </w:rPr>
                <w:t>Закон України “Про волонтерську діяльність”</w:t>
              </w:r>
            </w:hyperlink>
          </w:p>
        </w:tc>
      </w:tr>
      <w:tr w:rsidR="00E3671B" w:rsidRPr="005E3BA1" w14:paraId="43211CFD" w14:textId="77777777" w:rsidTr="000C6A41">
        <w:trPr>
          <w:trHeight w:val="600"/>
        </w:trPr>
        <w:tc>
          <w:tcPr>
            <w:tcW w:w="650" w:type="dxa"/>
            <w:shd w:val="clear" w:color="auto" w:fill="auto"/>
            <w:vAlign w:val="center"/>
          </w:tcPr>
          <w:p w14:paraId="3FBF1836" w14:textId="77777777" w:rsidR="00E3671B" w:rsidRPr="005E3BA1" w:rsidRDefault="00E3671B">
            <w:pPr>
              <w:pStyle w:val="af9"/>
              <w:numPr>
                <w:ilvl w:val="0"/>
                <w:numId w:val="3"/>
              </w:numPr>
              <w:ind w:left="360"/>
              <w:jc w:val="center"/>
              <w:rPr>
                <w:rFonts w:ascii="Century" w:hAnsi="Century"/>
                <w:color w:val="000000"/>
              </w:rPr>
            </w:pPr>
          </w:p>
        </w:tc>
        <w:tc>
          <w:tcPr>
            <w:tcW w:w="1202" w:type="dxa"/>
            <w:shd w:val="clear" w:color="auto" w:fill="auto"/>
            <w:vAlign w:val="center"/>
          </w:tcPr>
          <w:p w14:paraId="2110A15E" w14:textId="77777777" w:rsidR="00E3671B" w:rsidRPr="005E3BA1" w:rsidRDefault="00000000">
            <w:pPr>
              <w:jc w:val="center"/>
              <w:rPr>
                <w:rFonts w:ascii="Century" w:hAnsi="Century"/>
                <w:color w:val="000000"/>
              </w:rPr>
            </w:pPr>
            <w:r w:rsidRPr="005E3BA1">
              <w:rPr>
                <w:rFonts w:ascii="Century" w:hAnsi="Century"/>
                <w:color w:val="000000"/>
              </w:rPr>
              <w:t>01257</w:t>
            </w:r>
          </w:p>
        </w:tc>
        <w:tc>
          <w:tcPr>
            <w:tcW w:w="4820" w:type="dxa"/>
            <w:shd w:val="clear" w:color="auto" w:fill="auto"/>
            <w:vAlign w:val="center"/>
          </w:tcPr>
          <w:p w14:paraId="160B4D25" w14:textId="77777777" w:rsidR="00E3671B" w:rsidRPr="005E3BA1" w:rsidRDefault="00000000">
            <w:pPr>
              <w:rPr>
                <w:rFonts w:ascii="Century" w:hAnsi="Century"/>
                <w:color w:val="000000"/>
              </w:rPr>
            </w:pPr>
            <w:r w:rsidRPr="005E3BA1">
              <w:rPr>
                <w:rFonts w:ascii="Century" w:hAnsi="Century"/>
                <w:color w:val="000000"/>
              </w:rPr>
              <w:t>Взяття на облік внутрішньо переміщених осіб, які потребують надання житлового приміщення з фондів житла для тимчасового проживання</w:t>
            </w:r>
          </w:p>
        </w:tc>
        <w:tc>
          <w:tcPr>
            <w:tcW w:w="3543" w:type="dxa"/>
            <w:shd w:val="clear" w:color="auto" w:fill="auto"/>
            <w:vAlign w:val="center"/>
          </w:tcPr>
          <w:p w14:paraId="4A9B4E8C" w14:textId="77777777" w:rsidR="00E3671B" w:rsidRPr="005E3BA1" w:rsidRDefault="00000000">
            <w:pPr>
              <w:jc w:val="center"/>
              <w:rPr>
                <w:rFonts w:ascii="Century" w:hAnsi="Century"/>
                <w:color w:val="0563C1"/>
                <w:u w:val="single"/>
              </w:rPr>
            </w:pPr>
            <w:hyperlink r:id="rId14" w:history="1">
              <w:r w:rsidRPr="005E3BA1">
                <w:rPr>
                  <w:rFonts w:ascii="Century" w:hAnsi="Century"/>
                  <w:color w:val="0563C1"/>
                  <w:u w:val="single"/>
                </w:rPr>
                <w:t>Житловий кодекс Української РСР</w:t>
              </w:r>
            </w:hyperlink>
          </w:p>
        </w:tc>
      </w:tr>
      <w:tr w:rsidR="00E3671B" w:rsidRPr="005E3BA1" w14:paraId="15FC1CD8" w14:textId="77777777" w:rsidTr="000C6A41">
        <w:trPr>
          <w:trHeight w:val="900"/>
        </w:trPr>
        <w:tc>
          <w:tcPr>
            <w:tcW w:w="650" w:type="dxa"/>
            <w:shd w:val="clear" w:color="auto" w:fill="auto"/>
            <w:vAlign w:val="center"/>
          </w:tcPr>
          <w:p w14:paraId="6861DE5D" w14:textId="77777777" w:rsidR="00E3671B" w:rsidRPr="005E3BA1" w:rsidRDefault="00E3671B">
            <w:pPr>
              <w:pStyle w:val="af9"/>
              <w:numPr>
                <w:ilvl w:val="0"/>
                <w:numId w:val="3"/>
              </w:numPr>
              <w:ind w:left="360"/>
              <w:jc w:val="center"/>
              <w:rPr>
                <w:rFonts w:ascii="Century" w:hAnsi="Century"/>
                <w:color w:val="000000"/>
              </w:rPr>
            </w:pPr>
          </w:p>
        </w:tc>
        <w:tc>
          <w:tcPr>
            <w:tcW w:w="1202" w:type="dxa"/>
            <w:shd w:val="clear" w:color="auto" w:fill="auto"/>
            <w:vAlign w:val="center"/>
          </w:tcPr>
          <w:p w14:paraId="0D9C886E" w14:textId="77777777" w:rsidR="00E3671B" w:rsidRPr="005E3BA1" w:rsidRDefault="00000000">
            <w:pPr>
              <w:jc w:val="center"/>
              <w:rPr>
                <w:rFonts w:ascii="Century" w:hAnsi="Century"/>
                <w:color w:val="000000"/>
              </w:rPr>
            </w:pPr>
            <w:r w:rsidRPr="005E3BA1">
              <w:rPr>
                <w:rFonts w:ascii="Century" w:hAnsi="Century"/>
                <w:color w:val="000000"/>
              </w:rPr>
              <w:t>02417</w:t>
            </w:r>
          </w:p>
        </w:tc>
        <w:tc>
          <w:tcPr>
            <w:tcW w:w="4820" w:type="dxa"/>
            <w:shd w:val="clear" w:color="auto" w:fill="auto"/>
            <w:vAlign w:val="center"/>
          </w:tcPr>
          <w:p w14:paraId="492A93FD" w14:textId="77777777" w:rsidR="00E3671B" w:rsidRPr="005E3BA1" w:rsidRDefault="00000000">
            <w:pPr>
              <w:rPr>
                <w:rFonts w:ascii="Century" w:hAnsi="Century"/>
                <w:color w:val="000000"/>
              </w:rPr>
            </w:pPr>
            <w:r w:rsidRPr="005E3BA1">
              <w:rPr>
                <w:rFonts w:ascii="Century" w:hAnsi="Century"/>
                <w:color w:val="000000"/>
              </w:rPr>
              <w:t xml:space="preserve">Надання допомоги на проживання внутрішньо переміщеним особам </w:t>
            </w:r>
          </w:p>
        </w:tc>
        <w:tc>
          <w:tcPr>
            <w:tcW w:w="3543" w:type="dxa"/>
            <w:shd w:val="clear" w:color="auto" w:fill="auto"/>
            <w:vAlign w:val="center"/>
          </w:tcPr>
          <w:p w14:paraId="017C3B50" w14:textId="77777777" w:rsidR="00E3671B" w:rsidRPr="005E3BA1" w:rsidRDefault="00000000">
            <w:pPr>
              <w:jc w:val="center"/>
              <w:rPr>
                <w:rFonts w:ascii="Century" w:hAnsi="Century"/>
                <w:color w:val="0563C1"/>
                <w:u w:val="single"/>
              </w:rPr>
            </w:pPr>
            <w:hyperlink r:id="rId15" w:history="1">
              <w:r w:rsidRPr="005E3BA1">
                <w:rPr>
                  <w:rFonts w:ascii="Century" w:hAnsi="Century"/>
                  <w:color w:val="0563C1"/>
                  <w:u w:val="single"/>
                </w:rPr>
                <w:t>Закон України “Про забезпечення прав і свобод внутрішньо переміщених осіб”</w:t>
              </w:r>
            </w:hyperlink>
          </w:p>
        </w:tc>
      </w:tr>
      <w:tr w:rsidR="00E3671B" w:rsidRPr="005E3BA1" w14:paraId="649C9E30" w14:textId="77777777" w:rsidTr="000C6A41">
        <w:trPr>
          <w:trHeight w:val="600"/>
        </w:trPr>
        <w:tc>
          <w:tcPr>
            <w:tcW w:w="650" w:type="dxa"/>
            <w:shd w:val="clear" w:color="auto" w:fill="auto"/>
            <w:vAlign w:val="center"/>
          </w:tcPr>
          <w:p w14:paraId="03EB4777" w14:textId="77777777" w:rsidR="00E3671B" w:rsidRPr="005E3BA1" w:rsidRDefault="00E3671B">
            <w:pPr>
              <w:pStyle w:val="af9"/>
              <w:numPr>
                <w:ilvl w:val="0"/>
                <w:numId w:val="3"/>
              </w:numPr>
              <w:ind w:left="360"/>
              <w:jc w:val="center"/>
              <w:rPr>
                <w:rFonts w:ascii="Century" w:hAnsi="Century"/>
                <w:color w:val="000000"/>
              </w:rPr>
            </w:pPr>
          </w:p>
        </w:tc>
        <w:tc>
          <w:tcPr>
            <w:tcW w:w="1202" w:type="dxa"/>
            <w:shd w:val="clear" w:color="auto" w:fill="auto"/>
            <w:vAlign w:val="center"/>
          </w:tcPr>
          <w:p w14:paraId="742159A9" w14:textId="77777777" w:rsidR="00E3671B" w:rsidRPr="005E3BA1" w:rsidRDefault="00000000">
            <w:pPr>
              <w:jc w:val="center"/>
              <w:rPr>
                <w:rFonts w:ascii="Century" w:hAnsi="Century"/>
                <w:color w:val="000000"/>
              </w:rPr>
            </w:pPr>
            <w:r w:rsidRPr="005E3BA1">
              <w:rPr>
                <w:rFonts w:ascii="Century" w:hAnsi="Century"/>
                <w:color w:val="000000"/>
              </w:rPr>
              <w:t>01433</w:t>
            </w:r>
          </w:p>
        </w:tc>
        <w:tc>
          <w:tcPr>
            <w:tcW w:w="4820" w:type="dxa"/>
            <w:shd w:val="clear" w:color="auto" w:fill="auto"/>
            <w:vAlign w:val="center"/>
          </w:tcPr>
          <w:p w14:paraId="3E799E25" w14:textId="77777777" w:rsidR="00E3671B" w:rsidRPr="005E3BA1" w:rsidRDefault="00000000">
            <w:pPr>
              <w:rPr>
                <w:rFonts w:ascii="Century" w:hAnsi="Century"/>
                <w:color w:val="000000"/>
              </w:rPr>
            </w:pPr>
            <w:r w:rsidRPr="005E3BA1">
              <w:rPr>
                <w:rFonts w:ascii="Century" w:hAnsi="Century"/>
                <w:color w:val="000000"/>
              </w:rPr>
              <w:t>Рішення про продовження строку надання житлового приміщення з фондів житла для тимчасового проживання внутрішньо переміщених осіб</w:t>
            </w:r>
          </w:p>
        </w:tc>
        <w:tc>
          <w:tcPr>
            <w:tcW w:w="3543" w:type="dxa"/>
            <w:shd w:val="clear" w:color="auto" w:fill="auto"/>
            <w:vAlign w:val="center"/>
          </w:tcPr>
          <w:p w14:paraId="5AB4C955" w14:textId="77777777" w:rsidR="00E3671B" w:rsidRPr="005E3BA1" w:rsidRDefault="00000000">
            <w:pPr>
              <w:jc w:val="center"/>
              <w:rPr>
                <w:rFonts w:ascii="Century" w:hAnsi="Century"/>
                <w:color w:val="0563C1"/>
                <w:u w:val="single"/>
              </w:rPr>
            </w:pPr>
            <w:hyperlink r:id="rId16" w:history="1">
              <w:r w:rsidRPr="005E3BA1">
                <w:rPr>
                  <w:rFonts w:ascii="Century" w:hAnsi="Century"/>
                  <w:color w:val="0563C1"/>
                  <w:u w:val="single"/>
                </w:rPr>
                <w:t>Житловий кодекс Української РСР</w:t>
              </w:r>
            </w:hyperlink>
          </w:p>
        </w:tc>
      </w:tr>
      <w:tr w:rsidR="00E3671B" w:rsidRPr="005E3BA1" w14:paraId="68F4BE21" w14:textId="77777777" w:rsidTr="000C6A41">
        <w:trPr>
          <w:trHeight w:val="600"/>
        </w:trPr>
        <w:tc>
          <w:tcPr>
            <w:tcW w:w="650" w:type="dxa"/>
            <w:shd w:val="clear" w:color="auto" w:fill="auto"/>
            <w:vAlign w:val="center"/>
          </w:tcPr>
          <w:p w14:paraId="676D8F3F" w14:textId="77777777" w:rsidR="00E3671B" w:rsidRPr="005E3BA1" w:rsidRDefault="00E3671B">
            <w:pPr>
              <w:pStyle w:val="af9"/>
              <w:numPr>
                <w:ilvl w:val="0"/>
                <w:numId w:val="3"/>
              </w:numPr>
              <w:ind w:left="360"/>
              <w:jc w:val="center"/>
              <w:rPr>
                <w:rFonts w:ascii="Century" w:hAnsi="Century"/>
                <w:color w:val="000000"/>
              </w:rPr>
            </w:pPr>
          </w:p>
        </w:tc>
        <w:tc>
          <w:tcPr>
            <w:tcW w:w="1202" w:type="dxa"/>
            <w:shd w:val="clear" w:color="auto" w:fill="auto"/>
            <w:vAlign w:val="center"/>
          </w:tcPr>
          <w:p w14:paraId="711D4EBB" w14:textId="77777777" w:rsidR="00E3671B" w:rsidRPr="005E3BA1" w:rsidRDefault="00000000">
            <w:pPr>
              <w:jc w:val="center"/>
              <w:rPr>
                <w:rFonts w:ascii="Century" w:hAnsi="Century"/>
                <w:color w:val="000000"/>
              </w:rPr>
            </w:pPr>
            <w:r w:rsidRPr="005E3BA1">
              <w:rPr>
                <w:rFonts w:ascii="Century" w:hAnsi="Century"/>
                <w:color w:val="000000"/>
              </w:rPr>
              <w:t>00144</w:t>
            </w:r>
          </w:p>
        </w:tc>
        <w:tc>
          <w:tcPr>
            <w:tcW w:w="4820" w:type="dxa"/>
            <w:shd w:val="clear" w:color="auto" w:fill="auto"/>
            <w:vAlign w:val="center"/>
          </w:tcPr>
          <w:p w14:paraId="0C625CE3" w14:textId="77777777" w:rsidR="00E3671B" w:rsidRPr="005E3BA1" w:rsidRDefault="00000000">
            <w:pPr>
              <w:rPr>
                <w:rFonts w:ascii="Century" w:hAnsi="Century"/>
                <w:color w:val="000000"/>
              </w:rPr>
            </w:pPr>
            <w:r w:rsidRPr="005E3BA1">
              <w:rPr>
                <w:rFonts w:ascii="Century" w:hAnsi="Century"/>
                <w:color w:val="000000"/>
              </w:rPr>
              <w:t>Призначення державної допомоги при народженні дитини</w:t>
            </w:r>
          </w:p>
        </w:tc>
        <w:tc>
          <w:tcPr>
            <w:tcW w:w="3543" w:type="dxa"/>
            <w:shd w:val="clear" w:color="auto" w:fill="auto"/>
            <w:vAlign w:val="center"/>
          </w:tcPr>
          <w:p w14:paraId="34923B2B" w14:textId="77777777" w:rsidR="00E3671B" w:rsidRPr="005E3BA1" w:rsidRDefault="00000000">
            <w:pPr>
              <w:jc w:val="center"/>
              <w:rPr>
                <w:rFonts w:ascii="Century" w:hAnsi="Century"/>
                <w:color w:val="0563C1"/>
                <w:u w:val="single"/>
              </w:rPr>
            </w:pPr>
            <w:hyperlink r:id="rId17" w:history="1">
              <w:r w:rsidRPr="005E3BA1">
                <w:rPr>
                  <w:rFonts w:ascii="Century" w:hAnsi="Century"/>
                  <w:color w:val="0563C1"/>
                  <w:u w:val="single"/>
                </w:rPr>
                <w:t>Закон України “Про державну допомогу сім’ям з дітьми”</w:t>
              </w:r>
            </w:hyperlink>
          </w:p>
        </w:tc>
      </w:tr>
      <w:tr w:rsidR="00E3671B" w:rsidRPr="005E3BA1" w14:paraId="4EA4EA9C" w14:textId="77777777" w:rsidTr="000C6A41">
        <w:trPr>
          <w:trHeight w:val="600"/>
        </w:trPr>
        <w:tc>
          <w:tcPr>
            <w:tcW w:w="650" w:type="dxa"/>
            <w:shd w:val="clear" w:color="auto" w:fill="auto"/>
            <w:vAlign w:val="center"/>
          </w:tcPr>
          <w:p w14:paraId="102EEC35" w14:textId="77777777" w:rsidR="00E3671B" w:rsidRPr="005E3BA1" w:rsidRDefault="00E3671B">
            <w:pPr>
              <w:pStyle w:val="af9"/>
              <w:numPr>
                <w:ilvl w:val="0"/>
                <w:numId w:val="3"/>
              </w:numPr>
              <w:ind w:left="360"/>
              <w:jc w:val="center"/>
              <w:rPr>
                <w:rFonts w:ascii="Century" w:hAnsi="Century"/>
                <w:color w:val="000000"/>
              </w:rPr>
            </w:pPr>
          </w:p>
        </w:tc>
        <w:tc>
          <w:tcPr>
            <w:tcW w:w="1202" w:type="dxa"/>
            <w:shd w:val="clear" w:color="auto" w:fill="auto"/>
            <w:vAlign w:val="center"/>
          </w:tcPr>
          <w:p w14:paraId="73285629" w14:textId="77777777" w:rsidR="00E3671B" w:rsidRPr="005E3BA1" w:rsidRDefault="00000000">
            <w:pPr>
              <w:jc w:val="center"/>
              <w:rPr>
                <w:rFonts w:ascii="Century" w:hAnsi="Century"/>
                <w:color w:val="000000"/>
              </w:rPr>
            </w:pPr>
            <w:r w:rsidRPr="005E3BA1">
              <w:rPr>
                <w:rFonts w:ascii="Century" w:hAnsi="Century"/>
                <w:color w:val="000000"/>
              </w:rPr>
              <w:t>00143</w:t>
            </w:r>
          </w:p>
        </w:tc>
        <w:tc>
          <w:tcPr>
            <w:tcW w:w="4820" w:type="dxa"/>
            <w:shd w:val="clear" w:color="auto" w:fill="auto"/>
            <w:vAlign w:val="center"/>
          </w:tcPr>
          <w:p w14:paraId="6D7E69D7" w14:textId="77777777" w:rsidR="00E3671B" w:rsidRPr="005E3BA1" w:rsidRDefault="00000000">
            <w:pPr>
              <w:rPr>
                <w:rFonts w:ascii="Century" w:hAnsi="Century"/>
                <w:color w:val="000000"/>
              </w:rPr>
            </w:pPr>
            <w:r w:rsidRPr="005E3BA1">
              <w:rPr>
                <w:rFonts w:ascii="Century" w:hAnsi="Century"/>
                <w:color w:val="000000"/>
              </w:rPr>
              <w:t>Призначення державної допомоги у зв’язку з вагітністю та пологами жінкам, які не застраховані в системі загальнообов’язкового державного соціального страхування</w:t>
            </w:r>
          </w:p>
        </w:tc>
        <w:tc>
          <w:tcPr>
            <w:tcW w:w="3543" w:type="dxa"/>
            <w:shd w:val="clear" w:color="auto" w:fill="auto"/>
            <w:vAlign w:val="center"/>
          </w:tcPr>
          <w:p w14:paraId="25AF3C31" w14:textId="77777777" w:rsidR="00E3671B" w:rsidRPr="005E3BA1" w:rsidRDefault="00000000">
            <w:pPr>
              <w:jc w:val="center"/>
              <w:rPr>
                <w:rFonts w:ascii="Century" w:hAnsi="Century"/>
                <w:color w:val="000000"/>
              </w:rPr>
            </w:pPr>
            <w:r w:rsidRPr="005E3BA1">
              <w:rPr>
                <w:rFonts w:ascii="Century" w:hAnsi="Century"/>
                <w:color w:val="000000"/>
              </w:rPr>
              <w:t>-“-</w:t>
            </w:r>
          </w:p>
        </w:tc>
      </w:tr>
      <w:tr w:rsidR="00E3671B" w:rsidRPr="005E3BA1" w14:paraId="0A669357" w14:textId="77777777" w:rsidTr="000C6A41">
        <w:trPr>
          <w:trHeight w:val="300"/>
        </w:trPr>
        <w:tc>
          <w:tcPr>
            <w:tcW w:w="650" w:type="dxa"/>
            <w:shd w:val="clear" w:color="auto" w:fill="auto"/>
            <w:vAlign w:val="center"/>
          </w:tcPr>
          <w:p w14:paraId="27C92F1A" w14:textId="77777777" w:rsidR="00E3671B" w:rsidRPr="005E3BA1" w:rsidRDefault="00E3671B">
            <w:pPr>
              <w:pStyle w:val="af9"/>
              <w:numPr>
                <w:ilvl w:val="0"/>
                <w:numId w:val="3"/>
              </w:numPr>
              <w:ind w:left="360"/>
              <w:jc w:val="center"/>
              <w:rPr>
                <w:rFonts w:ascii="Century" w:hAnsi="Century"/>
                <w:color w:val="000000"/>
              </w:rPr>
            </w:pPr>
          </w:p>
        </w:tc>
        <w:tc>
          <w:tcPr>
            <w:tcW w:w="1202" w:type="dxa"/>
            <w:shd w:val="clear" w:color="auto" w:fill="auto"/>
            <w:vAlign w:val="center"/>
          </w:tcPr>
          <w:p w14:paraId="6C20B669" w14:textId="77777777" w:rsidR="00E3671B" w:rsidRPr="005E3BA1" w:rsidRDefault="00000000">
            <w:pPr>
              <w:jc w:val="center"/>
              <w:rPr>
                <w:rFonts w:ascii="Century" w:hAnsi="Century"/>
                <w:color w:val="000000"/>
              </w:rPr>
            </w:pPr>
            <w:r w:rsidRPr="005E3BA1">
              <w:rPr>
                <w:rFonts w:ascii="Century" w:hAnsi="Century"/>
                <w:color w:val="000000"/>
              </w:rPr>
              <w:t>00149</w:t>
            </w:r>
          </w:p>
        </w:tc>
        <w:tc>
          <w:tcPr>
            <w:tcW w:w="4820" w:type="dxa"/>
            <w:shd w:val="clear" w:color="auto" w:fill="auto"/>
            <w:vAlign w:val="center"/>
          </w:tcPr>
          <w:p w14:paraId="3E02BC4D" w14:textId="77777777" w:rsidR="00E3671B" w:rsidRPr="005E3BA1" w:rsidRDefault="00000000">
            <w:pPr>
              <w:rPr>
                <w:rFonts w:ascii="Century" w:hAnsi="Century"/>
                <w:color w:val="000000"/>
              </w:rPr>
            </w:pPr>
            <w:r w:rsidRPr="005E3BA1">
              <w:rPr>
                <w:rFonts w:ascii="Century" w:hAnsi="Century"/>
                <w:color w:val="000000"/>
              </w:rPr>
              <w:t>Призначення державної допомоги на дітей, над якими встановлено опіку чи піклування</w:t>
            </w:r>
          </w:p>
        </w:tc>
        <w:tc>
          <w:tcPr>
            <w:tcW w:w="3543" w:type="dxa"/>
            <w:shd w:val="clear" w:color="auto" w:fill="auto"/>
            <w:vAlign w:val="center"/>
          </w:tcPr>
          <w:p w14:paraId="09FEAE04" w14:textId="77777777" w:rsidR="00E3671B" w:rsidRPr="005E3BA1" w:rsidRDefault="00000000">
            <w:pPr>
              <w:jc w:val="center"/>
              <w:rPr>
                <w:rFonts w:ascii="Century" w:hAnsi="Century"/>
                <w:color w:val="000000"/>
              </w:rPr>
            </w:pPr>
            <w:r w:rsidRPr="005E3BA1">
              <w:rPr>
                <w:rFonts w:ascii="Century" w:hAnsi="Century"/>
                <w:color w:val="000000"/>
              </w:rPr>
              <w:t>-“-</w:t>
            </w:r>
          </w:p>
        </w:tc>
      </w:tr>
      <w:tr w:rsidR="00E3671B" w:rsidRPr="005E3BA1" w14:paraId="21A92FDA" w14:textId="77777777" w:rsidTr="000C6A41">
        <w:trPr>
          <w:trHeight w:val="300"/>
        </w:trPr>
        <w:tc>
          <w:tcPr>
            <w:tcW w:w="650" w:type="dxa"/>
            <w:shd w:val="clear" w:color="auto" w:fill="auto"/>
            <w:vAlign w:val="center"/>
          </w:tcPr>
          <w:p w14:paraId="1C2F39D0" w14:textId="77777777" w:rsidR="00E3671B" w:rsidRPr="005E3BA1" w:rsidRDefault="00E3671B">
            <w:pPr>
              <w:pStyle w:val="af9"/>
              <w:numPr>
                <w:ilvl w:val="0"/>
                <w:numId w:val="3"/>
              </w:numPr>
              <w:ind w:left="360"/>
              <w:jc w:val="center"/>
              <w:rPr>
                <w:rFonts w:ascii="Century" w:hAnsi="Century"/>
                <w:color w:val="000000"/>
              </w:rPr>
            </w:pPr>
          </w:p>
        </w:tc>
        <w:tc>
          <w:tcPr>
            <w:tcW w:w="1202" w:type="dxa"/>
            <w:shd w:val="clear" w:color="auto" w:fill="auto"/>
            <w:vAlign w:val="center"/>
          </w:tcPr>
          <w:p w14:paraId="5AC9A5CC" w14:textId="77777777" w:rsidR="00E3671B" w:rsidRPr="005E3BA1" w:rsidRDefault="00000000">
            <w:pPr>
              <w:jc w:val="center"/>
              <w:rPr>
                <w:rFonts w:ascii="Century" w:hAnsi="Century"/>
                <w:color w:val="000000"/>
              </w:rPr>
            </w:pPr>
            <w:r w:rsidRPr="005E3BA1">
              <w:rPr>
                <w:rFonts w:ascii="Century" w:hAnsi="Century"/>
                <w:color w:val="000000"/>
              </w:rPr>
              <w:t>00150</w:t>
            </w:r>
          </w:p>
        </w:tc>
        <w:tc>
          <w:tcPr>
            <w:tcW w:w="4820" w:type="dxa"/>
            <w:shd w:val="clear" w:color="auto" w:fill="auto"/>
            <w:vAlign w:val="center"/>
          </w:tcPr>
          <w:p w14:paraId="04EA56A9" w14:textId="77777777" w:rsidR="00E3671B" w:rsidRPr="005E3BA1" w:rsidRDefault="00000000">
            <w:pPr>
              <w:rPr>
                <w:rFonts w:ascii="Century" w:hAnsi="Century"/>
                <w:color w:val="000000"/>
              </w:rPr>
            </w:pPr>
            <w:r w:rsidRPr="005E3BA1">
              <w:rPr>
                <w:rFonts w:ascii="Century" w:hAnsi="Century"/>
                <w:color w:val="000000"/>
              </w:rPr>
              <w:t>Призначення державної допомоги на дітей одиноким матерям</w:t>
            </w:r>
          </w:p>
        </w:tc>
        <w:tc>
          <w:tcPr>
            <w:tcW w:w="3543" w:type="dxa"/>
            <w:shd w:val="clear" w:color="auto" w:fill="auto"/>
            <w:vAlign w:val="center"/>
          </w:tcPr>
          <w:p w14:paraId="2D0B32D0" w14:textId="77777777" w:rsidR="00E3671B" w:rsidRPr="005E3BA1" w:rsidRDefault="00000000">
            <w:pPr>
              <w:jc w:val="center"/>
              <w:rPr>
                <w:rFonts w:ascii="Century" w:hAnsi="Century"/>
                <w:color w:val="000000"/>
              </w:rPr>
            </w:pPr>
            <w:r w:rsidRPr="005E3BA1">
              <w:rPr>
                <w:rFonts w:ascii="Century" w:hAnsi="Century"/>
                <w:color w:val="000000"/>
              </w:rPr>
              <w:t>-“-</w:t>
            </w:r>
          </w:p>
        </w:tc>
      </w:tr>
      <w:tr w:rsidR="00E3671B" w:rsidRPr="005E3BA1" w14:paraId="457A76B0" w14:textId="77777777" w:rsidTr="000C6A41">
        <w:trPr>
          <w:trHeight w:val="300"/>
        </w:trPr>
        <w:tc>
          <w:tcPr>
            <w:tcW w:w="650" w:type="dxa"/>
            <w:shd w:val="clear" w:color="auto" w:fill="auto"/>
            <w:vAlign w:val="center"/>
          </w:tcPr>
          <w:p w14:paraId="729D9350" w14:textId="77777777" w:rsidR="00E3671B" w:rsidRPr="005E3BA1" w:rsidRDefault="00E3671B">
            <w:pPr>
              <w:pStyle w:val="af9"/>
              <w:numPr>
                <w:ilvl w:val="0"/>
                <w:numId w:val="3"/>
              </w:numPr>
              <w:ind w:left="360"/>
              <w:jc w:val="center"/>
              <w:rPr>
                <w:rFonts w:ascii="Century" w:hAnsi="Century"/>
                <w:color w:val="000000"/>
              </w:rPr>
            </w:pPr>
          </w:p>
        </w:tc>
        <w:tc>
          <w:tcPr>
            <w:tcW w:w="1202" w:type="dxa"/>
            <w:shd w:val="clear" w:color="auto" w:fill="auto"/>
            <w:vAlign w:val="center"/>
          </w:tcPr>
          <w:p w14:paraId="22294B17" w14:textId="77777777" w:rsidR="00E3671B" w:rsidRPr="005E3BA1" w:rsidRDefault="00000000">
            <w:pPr>
              <w:jc w:val="center"/>
              <w:rPr>
                <w:rFonts w:ascii="Century" w:hAnsi="Century"/>
                <w:color w:val="000000"/>
              </w:rPr>
            </w:pPr>
            <w:r w:rsidRPr="005E3BA1">
              <w:rPr>
                <w:rFonts w:ascii="Century" w:hAnsi="Century"/>
                <w:color w:val="000000"/>
              </w:rPr>
              <w:t>00147</w:t>
            </w:r>
          </w:p>
        </w:tc>
        <w:tc>
          <w:tcPr>
            <w:tcW w:w="4820" w:type="dxa"/>
            <w:shd w:val="clear" w:color="auto" w:fill="auto"/>
            <w:vAlign w:val="center"/>
          </w:tcPr>
          <w:p w14:paraId="253281E8" w14:textId="77777777" w:rsidR="00E3671B" w:rsidRPr="005E3BA1" w:rsidRDefault="00000000">
            <w:pPr>
              <w:rPr>
                <w:rFonts w:ascii="Century" w:hAnsi="Century"/>
                <w:color w:val="000000"/>
              </w:rPr>
            </w:pPr>
            <w:r w:rsidRPr="005E3BA1">
              <w:rPr>
                <w:rFonts w:ascii="Century" w:hAnsi="Century"/>
                <w:color w:val="000000"/>
              </w:rPr>
              <w:t>Призначення державної допомоги при усиновленні дитини</w:t>
            </w:r>
          </w:p>
        </w:tc>
        <w:tc>
          <w:tcPr>
            <w:tcW w:w="3543" w:type="dxa"/>
            <w:shd w:val="clear" w:color="auto" w:fill="auto"/>
            <w:vAlign w:val="center"/>
          </w:tcPr>
          <w:p w14:paraId="1DAE5EE0" w14:textId="77777777" w:rsidR="00E3671B" w:rsidRPr="005E3BA1" w:rsidRDefault="00000000">
            <w:pPr>
              <w:jc w:val="center"/>
              <w:rPr>
                <w:rFonts w:ascii="Century" w:hAnsi="Century"/>
                <w:color w:val="000000"/>
              </w:rPr>
            </w:pPr>
            <w:r w:rsidRPr="005E3BA1">
              <w:rPr>
                <w:rFonts w:ascii="Century" w:hAnsi="Century"/>
                <w:color w:val="000000"/>
              </w:rPr>
              <w:t>-“-</w:t>
            </w:r>
          </w:p>
        </w:tc>
      </w:tr>
      <w:tr w:rsidR="00E3671B" w:rsidRPr="005E3BA1" w14:paraId="3F72440B" w14:textId="77777777" w:rsidTr="000C6A41">
        <w:trPr>
          <w:trHeight w:val="900"/>
        </w:trPr>
        <w:tc>
          <w:tcPr>
            <w:tcW w:w="650" w:type="dxa"/>
            <w:shd w:val="clear" w:color="auto" w:fill="auto"/>
            <w:vAlign w:val="center"/>
          </w:tcPr>
          <w:p w14:paraId="06282A70" w14:textId="77777777" w:rsidR="00E3671B" w:rsidRPr="005E3BA1" w:rsidRDefault="00E3671B">
            <w:pPr>
              <w:pStyle w:val="af9"/>
              <w:numPr>
                <w:ilvl w:val="0"/>
                <w:numId w:val="3"/>
              </w:numPr>
              <w:ind w:left="360"/>
              <w:jc w:val="center"/>
              <w:rPr>
                <w:rFonts w:ascii="Century" w:hAnsi="Century"/>
                <w:color w:val="000000"/>
              </w:rPr>
            </w:pPr>
          </w:p>
        </w:tc>
        <w:tc>
          <w:tcPr>
            <w:tcW w:w="1202" w:type="dxa"/>
            <w:shd w:val="clear" w:color="auto" w:fill="auto"/>
            <w:vAlign w:val="center"/>
          </w:tcPr>
          <w:p w14:paraId="4DF0BEC3" w14:textId="77777777" w:rsidR="00E3671B" w:rsidRPr="005E3BA1" w:rsidRDefault="00000000">
            <w:pPr>
              <w:jc w:val="center"/>
              <w:rPr>
                <w:rFonts w:ascii="Century" w:hAnsi="Century"/>
                <w:color w:val="000000"/>
              </w:rPr>
            </w:pPr>
            <w:r w:rsidRPr="005E3BA1">
              <w:rPr>
                <w:rFonts w:ascii="Century" w:hAnsi="Century"/>
                <w:color w:val="000000"/>
              </w:rPr>
              <w:t>00959</w:t>
            </w:r>
          </w:p>
        </w:tc>
        <w:tc>
          <w:tcPr>
            <w:tcW w:w="4820" w:type="dxa"/>
            <w:shd w:val="clear" w:color="auto" w:fill="auto"/>
            <w:vAlign w:val="center"/>
          </w:tcPr>
          <w:p w14:paraId="27D321E6" w14:textId="77777777" w:rsidR="00E3671B" w:rsidRPr="005E3BA1" w:rsidRDefault="00000000">
            <w:pPr>
              <w:rPr>
                <w:rFonts w:ascii="Century" w:hAnsi="Century"/>
                <w:color w:val="000000"/>
              </w:rPr>
            </w:pPr>
            <w:r w:rsidRPr="005E3BA1">
              <w:rPr>
                <w:rFonts w:ascii="Century" w:hAnsi="Century"/>
                <w:color w:val="000000"/>
              </w:rPr>
              <w:t xml:space="preserve">Призначення державної допомоги одному з батьків, </w:t>
            </w:r>
            <w:proofErr w:type="spellStart"/>
            <w:r w:rsidRPr="005E3BA1">
              <w:rPr>
                <w:rFonts w:ascii="Century" w:hAnsi="Century"/>
                <w:color w:val="000000"/>
              </w:rPr>
              <w:t>усиновлювачам</w:t>
            </w:r>
            <w:proofErr w:type="spellEnd"/>
            <w:r w:rsidRPr="005E3BA1">
              <w:rPr>
                <w:rFonts w:ascii="Century" w:hAnsi="Century"/>
                <w:color w:val="000000"/>
              </w:rPr>
              <w:t>, опікунам, піклувальникам, одному з прийомних батьків, батькам-</w:t>
            </w:r>
            <w:r w:rsidRPr="005E3BA1">
              <w:rPr>
                <w:rFonts w:ascii="Century" w:hAnsi="Century"/>
                <w:color w:val="000000"/>
              </w:rPr>
              <w:lastRenderedPageBreak/>
              <w:t>вихователям, які доглядають за хворою дитиною, якій не встановлено інвалідність</w:t>
            </w:r>
          </w:p>
        </w:tc>
        <w:tc>
          <w:tcPr>
            <w:tcW w:w="3543" w:type="dxa"/>
            <w:shd w:val="clear" w:color="auto" w:fill="auto"/>
            <w:vAlign w:val="center"/>
          </w:tcPr>
          <w:p w14:paraId="69C82CF9" w14:textId="77777777" w:rsidR="00E3671B" w:rsidRPr="005E3BA1" w:rsidRDefault="00000000">
            <w:pPr>
              <w:jc w:val="center"/>
              <w:rPr>
                <w:rFonts w:ascii="Century" w:hAnsi="Century"/>
                <w:color w:val="000000"/>
              </w:rPr>
            </w:pPr>
            <w:r w:rsidRPr="005E3BA1">
              <w:rPr>
                <w:rFonts w:ascii="Century" w:hAnsi="Century"/>
                <w:color w:val="000000"/>
              </w:rPr>
              <w:lastRenderedPageBreak/>
              <w:t>-“-</w:t>
            </w:r>
          </w:p>
        </w:tc>
      </w:tr>
      <w:tr w:rsidR="00E3671B" w:rsidRPr="005E3BA1" w14:paraId="0869DB2C" w14:textId="77777777" w:rsidTr="000C6A41">
        <w:trPr>
          <w:trHeight w:val="600"/>
        </w:trPr>
        <w:tc>
          <w:tcPr>
            <w:tcW w:w="650" w:type="dxa"/>
            <w:shd w:val="clear" w:color="auto" w:fill="auto"/>
            <w:vAlign w:val="center"/>
          </w:tcPr>
          <w:p w14:paraId="1DA92FF1" w14:textId="77777777" w:rsidR="00E3671B" w:rsidRPr="005E3BA1" w:rsidRDefault="00E3671B">
            <w:pPr>
              <w:pStyle w:val="af9"/>
              <w:numPr>
                <w:ilvl w:val="0"/>
                <w:numId w:val="3"/>
              </w:numPr>
              <w:ind w:left="360"/>
              <w:jc w:val="center"/>
              <w:rPr>
                <w:rFonts w:ascii="Century" w:hAnsi="Century"/>
                <w:color w:val="000000"/>
              </w:rPr>
            </w:pPr>
          </w:p>
        </w:tc>
        <w:tc>
          <w:tcPr>
            <w:tcW w:w="1202" w:type="dxa"/>
            <w:shd w:val="clear" w:color="auto" w:fill="auto"/>
            <w:vAlign w:val="center"/>
          </w:tcPr>
          <w:p w14:paraId="7EA0F123" w14:textId="77777777" w:rsidR="00E3671B" w:rsidRPr="005E3BA1" w:rsidRDefault="00000000">
            <w:pPr>
              <w:jc w:val="center"/>
              <w:rPr>
                <w:rFonts w:ascii="Century" w:hAnsi="Century"/>
                <w:color w:val="000000"/>
              </w:rPr>
            </w:pPr>
            <w:r w:rsidRPr="005E3BA1">
              <w:rPr>
                <w:rFonts w:ascii="Century" w:hAnsi="Century"/>
                <w:color w:val="000000"/>
              </w:rPr>
              <w:t>00960</w:t>
            </w:r>
          </w:p>
        </w:tc>
        <w:tc>
          <w:tcPr>
            <w:tcW w:w="4820" w:type="dxa"/>
            <w:shd w:val="clear" w:color="auto" w:fill="auto"/>
            <w:vAlign w:val="center"/>
          </w:tcPr>
          <w:p w14:paraId="7F4FBB94" w14:textId="77777777" w:rsidR="00E3671B" w:rsidRPr="005E3BA1" w:rsidRDefault="00000000">
            <w:pPr>
              <w:rPr>
                <w:rFonts w:ascii="Century" w:hAnsi="Century"/>
                <w:color w:val="000000"/>
              </w:rPr>
            </w:pPr>
            <w:r w:rsidRPr="005E3BA1">
              <w:rPr>
                <w:rFonts w:ascii="Century" w:hAnsi="Century"/>
                <w:color w:val="000000"/>
              </w:rPr>
              <w:t>Призначення державної допомоги на дітей, які виховуються у багатодітних сім’ях</w:t>
            </w:r>
          </w:p>
        </w:tc>
        <w:tc>
          <w:tcPr>
            <w:tcW w:w="3543" w:type="dxa"/>
            <w:shd w:val="clear" w:color="auto" w:fill="auto"/>
            <w:vAlign w:val="center"/>
          </w:tcPr>
          <w:p w14:paraId="30DC2450" w14:textId="77777777" w:rsidR="00E3671B" w:rsidRPr="005E3BA1" w:rsidRDefault="00000000">
            <w:pPr>
              <w:jc w:val="center"/>
              <w:rPr>
                <w:rFonts w:ascii="Century" w:hAnsi="Century"/>
                <w:color w:val="0563C1"/>
                <w:u w:val="single"/>
              </w:rPr>
            </w:pPr>
            <w:hyperlink r:id="rId18" w:history="1">
              <w:r w:rsidRPr="005E3BA1">
                <w:rPr>
                  <w:rFonts w:ascii="Century" w:hAnsi="Century"/>
                  <w:color w:val="0563C1"/>
                  <w:u w:val="single"/>
                </w:rPr>
                <w:t>Закон України “Про охорону дитинства”</w:t>
              </w:r>
            </w:hyperlink>
          </w:p>
        </w:tc>
      </w:tr>
      <w:tr w:rsidR="00E3671B" w:rsidRPr="005E3BA1" w14:paraId="5C10EE53" w14:textId="77777777" w:rsidTr="000C6A41">
        <w:trPr>
          <w:trHeight w:val="600"/>
        </w:trPr>
        <w:tc>
          <w:tcPr>
            <w:tcW w:w="650" w:type="dxa"/>
            <w:shd w:val="clear" w:color="auto" w:fill="auto"/>
            <w:vAlign w:val="center"/>
          </w:tcPr>
          <w:p w14:paraId="6009CCBF" w14:textId="77777777" w:rsidR="00E3671B" w:rsidRPr="005E3BA1" w:rsidRDefault="00E3671B">
            <w:pPr>
              <w:pStyle w:val="af9"/>
              <w:numPr>
                <w:ilvl w:val="0"/>
                <w:numId w:val="3"/>
              </w:numPr>
              <w:ind w:left="360"/>
              <w:jc w:val="center"/>
              <w:rPr>
                <w:rFonts w:ascii="Century" w:hAnsi="Century"/>
                <w:color w:val="000000"/>
              </w:rPr>
            </w:pPr>
          </w:p>
        </w:tc>
        <w:tc>
          <w:tcPr>
            <w:tcW w:w="1202" w:type="dxa"/>
            <w:shd w:val="clear" w:color="auto" w:fill="auto"/>
            <w:vAlign w:val="center"/>
          </w:tcPr>
          <w:p w14:paraId="7300AA34" w14:textId="77777777" w:rsidR="00E3671B" w:rsidRPr="005E3BA1" w:rsidRDefault="00000000">
            <w:pPr>
              <w:jc w:val="center"/>
              <w:rPr>
                <w:rFonts w:ascii="Century" w:hAnsi="Century"/>
                <w:color w:val="000000"/>
              </w:rPr>
            </w:pPr>
            <w:r w:rsidRPr="005E3BA1">
              <w:rPr>
                <w:rFonts w:ascii="Century" w:hAnsi="Century"/>
                <w:color w:val="000000"/>
              </w:rPr>
              <w:t>01775</w:t>
            </w:r>
          </w:p>
        </w:tc>
        <w:tc>
          <w:tcPr>
            <w:tcW w:w="4820" w:type="dxa"/>
            <w:shd w:val="clear" w:color="auto" w:fill="auto"/>
            <w:vAlign w:val="center"/>
          </w:tcPr>
          <w:p w14:paraId="7B8E7F87" w14:textId="77777777" w:rsidR="00E3671B" w:rsidRPr="005E3BA1" w:rsidRDefault="00000000">
            <w:pPr>
              <w:rPr>
                <w:rFonts w:ascii="Century" w:hAnsi="Century"/>
                <w:color w:val="000000"/>
              </w:rPr>
            </w:pPr>
            <w:r w:rsidRPr="005E3BA1">
              <w:rPr>
                <w:rFonts w:ascii="Century" w:hAnsi="Century"/>
                <w:color w:val="000000"/>
              </w:rPr>
              <w:t>Призначення одноразової натуральної допомоги “пакунок малюка”</w:t>
            </w:r>
          </w:p>
        </w:tc>
        <w:tc>
          <w:tcPr>
            <w:tcW w:w="3543" w:type="dxa"/>
            <w:shd w:val="clear" w:color="auto" w:fill="auto"/>
            <w:vAlign w:val="center"/>
          </w:tcPr>
          <w:p w14:paraId="24BF5AF3" w14:textId="77777777" w:rsidR="00E3671B" w:rsidRPr="005E3BA1" w:rsidRDefault="00000000">
            <w:pPr>
              <w:jc w:val="center"/>
              <w:rPr>
                <w:rFonts w:ascii="Century" w:hAnsi="Century"/>
                <w:color w:val="0563C1"/>
                <w:u w:val="single"/>
              </w:rPr>
            </w:pPr>
            <w:hyperlink r:id="rId19" w:history="1">
              <w:r w:rsidRPr="005E3BA1">
                <w:rPr>
                  <w:rFonts w:ascii="Century" w:hAnsi="Century"/>
                  <w:color w:val="0563C1"/>
                  <w:u w:val="single"/>
                </w:rPr>
                <w:t>Закон України “Про державну допомогу сім’ям з дітьми”</w:t>
              </w:r>
            </w:hyperlink>
          </w:p>
        </w:tc>
      </w:tr>
      <w:tr w:rsidR="00E3671B" w:rsidRPr="005E3BA1" w14:paraId="0AA6A883" w14:textId="77777777" w:rsidTr="000C6A41">
        <w:trPr>
          <w:trHeight w:val="2400"/>
        </w:trPr>
        <w:tc>
          <w:tcPr>
            <w:tcW w:w="650" w:type="dxa"/>
            <w:shd w:val="clear" w:color="auto" w:fill="auto"/>
            <w:vAlign w:val="center"/>
          </w:tcPr>
          <w:p w14:paraId="1093BC06" w14:textId="77777777" w:rsidR="00E3671B" w:rsidRPr="005E3BA1" w:rsidRDefault="00E3671B">
            <w:pPr>
              <w:pStyle w:val="af9"/>
              <w:numPr>
                <w:ilvl w:val="0"/>
                <w:numId w:val="3"/>
              </w:numPr>
              <w:ind w:left="360"/>
              <w:jc w:val="center"/>
              <w:rPr>
                <w:rFonts w:ascii="Century" w:hAnsi="Century"/>
                <w:color w:val="000000"/>
              </w:rPr>
            </w:pPr>
          </w:p>
        </w:tc>
        <w:tc>
          <w:tcPr>
            <w:tcW w:w="1202" w:type="dxa"/>
            <w:shd w:val="clear" w:color="auto" w:fill="auto"/>
            <w:vAlign w:val="center"/>
          </w:tcPr>
          <w:p w14:paraId="0EA0EBCE" w14:textId="77777777" w:rsidR="00E3671B" w:rsidRPr="005E3BA1" w:rsidRDefault="00000000">
            <w:pPr>
              <w:jc w:val="center"/>
              <w:rPr>
                <w:rFonts w:ascii="Century" w:hAnsi="Century"/>
                <w:color w:val="000000"/>
              </w:rPr>
            </w:pPr>
            <w:r w:rsidRPr="005E3BA1">
              <w:rPr>
                <w:rFonts w:ascii="Century" w:hAnsi="Century"/>
                <w:color w:val="000000"/>
              </w:rPr>
              <w:t>01227</w:t>
            </w:r>
          </w:p>
        </w:tc>
        <w:tc>
          <w:tcPr>
            <w:tcW w:w="4820" w:type="dxa"/>
            <w:shd w:val="clear" w:color="auto" w:fill="auto"/>
            <w:vAlign w:val="center"/>
          </w:tcPr>
          <w:p w14:paraId="4E82E519" w14:textId="77777777" w:rsidR="00E3671B" w:rsidRPr="005E3BA1" w:rsidRDefault="00000000">
            <w:pPr>
              <w:rPr>
                <w:rFonts w:ascii="Century" w:hAnsi="Century"/>
                <w:color w:val="000000"/>
              </w:rPr>
            </w:pPr>
            <w:r w:rsidRPr="005E3BA1">
              <w:rPr>
                <w:rFonts w:ascii="Century" w:hAnsi="Century"/>
                <w:color w:val="000000"/>
              </w:rPr>
              <w:t>Видача грошової компенсації вартості одноразової натуральної допомоги “пакунок малюка”</w:t>
            </w:r>
          </w:p>
        </w:tc>
        <w:tc>
          <w:tcPr>
            <w:tcW w:w="3543" w:type="dxa"/>
            <w:shd w:val="clear" w:color="auto" w:fill="auto"/>
            <w:vAlign w:val="center"/>
          </w:tcPr>
          <w:p w14:paraId="0E9BD0D1" w14:textId="77777777" w:rsidR="00E3671B" w:rsidRPr="005E3BA1" w:rsidRDefault="00000000">
            <w:pPr>
              <w:jc w:val="center"/>
              <w:rPr>
                <w:rFonts w:ascii="Century" w:hAnsi="Century"/>
                <w:color w:val="0563C1"/>
                <w:u w:val="single"/>
              </w:rPr>
            </w:pPr>
            <w:hyperlink r:id="rId20" w:history="1">
              <w:r w:rsidRPr="005E3BA1">
                <w:rPr>
                  <w:rFonts w:ascii="Century" w:hAnsi="Century"/>
                  <w:color w:val="0563C1"/>
                  <w:u w:val="single"/>
                </w:rPr>
                <w:t>Закон України від 30 вересня 2020 р. № 930-IX “Про внесення змін до Закону України “Про державну допомогу сім’ям з дітьми” щодо надання при народженні дитини одноразової натуральної допомоги “пакунок малюка”</w:t>
              </w:r>
            </w:hyperlink>
          </w:p>
        </w:tc>
      </w:tr>
      <w:tr w:rsidR="00E3671B" w:rsidRPr="005E3BA1" w14:paraId="602AA594" w14:textId="77777777" w:rsidTr="000C6A41">
        <w:trPr>
          <w:trHeight w:val="600"/>
        </w:trPr>
        <w:tc>
          <w:tcPr>
            <w:tcW w:w="650" w:type="dxa"/>
            <w:shd w:val="clear" w:color="auto" w:fill="auto"/>
            <w:vAlign w:val="center"/>
          </w:tcPr>
          <w:p w14:paraId="369B611D" w14:textId="77777777" w:rsidR="00E3671B" w:rsidRPr="005E3BA1" w:rsidRDefault="00E3671B">
            <w:pPr>
              <w:pStyle w:val="af9"/>
              <w:numPr>
                <w:ilvl w:val="0"/>
                <w:numId w:val="3"/>
              </w:numPr>
              <w:ind w:left="360"/>
              <w:jc w:val="center"/>
              <w:rPr>
                <w:rFonts w:ascii="Century" w:hAnsi="Century"/>
                <w:color w:val="000000"/>
              </w:rPr>
            </w:pPr>
          </w:p>
        </w:tc>
        <w:tc>
          <w:tcPr>
            <w:tcW w:w="1202" w:type="dxa"/>
            <w:shd w:val="clear" w:color="auto" w:fill="auto"/>
            <w:vAlign w:val="center"/>
          </w:tcPr>
          <w:p w14:paraId="01E95FDE" w14:textId="77777777" w:rsidR="00E3671B" w:rsidRPr="005E3BA1" w:rsidRDefault="00000000">
            <w:pPr>
              <w:jc w:val="center"/>
              <w:rPr>
                <w:rFonts w:ascii="Century" w:hAnsi="Century"/>
                <w:color w:val="000000"/>
              </w:rPr>
            </w:pPr>
            <w:r w:rsidRPr="005E3BA1">
              <w:rPr>
                <w:rFonts w:ascii="Century" w:hAnsi="Century"/>
                <w:color w:val="000000"/>
              </w:rPr>
              <w:t>00154</w:t>
            </w:r>
          </w:p>
        </w:tc>
        <w:tc>
          <w:tcPr>
            <w:tcW w:w="4820" w:type="dxa"/>
            <w:shd w:val="clear" w:color="auto" w:fill="auto"/>
            <w:vAlign w:val="center"/>
          </w:tcPr>
          <w:p w14:paraId="710F8251" w14:textId="77777777" w:rsidR="00E3671B" w:rsidRPr="005E3BA1" w:rsidRDefault="00000000">
            <w:pPr>
              <w:rPr>
                <w:rFonts w:ascii="Century" w:hAnsi="Century"/>
                <w:color w:val="000000"/>
              </w:rPr>
            </w:pPr>
            <w:r w:rsidRPr="005E3BA1">
              <w:rPr>
                <w:rFonts w:ascii="Century" w:hAnsi="Century"/>
                <w:color w:val="000000"/>
              </w:rPr>
              <w:t>Призначення тимчасової державної допомоги дітям, батьки яких ухиляються від сплати аліментів, не мають можливості утримувати дитину або місце їх проживання чи перебування невідоме</w:t>
            </w:r>
          </w:p>
        </w:tc>
        <w:tc>
          <w:tcPr>
            <w:tcW w:w="3543" w:type="dxa"/>
            <w:shd w:val="clear" w:color="auto" w:fill="auto"/>
            <w:vAlign w:val="center"/>
          </w:tcPr>
          <w:p w14:paraId="7B073FE1" w14:textId="77777777" w:rsidR="00E3671B" w:rsidRPr="005E3BA1" w:rsidRDefault="00000000">
            <w:pPr>
              <w:jc w:val="center"/>
              <w:rPr>
                <w:rFonts w:ascii="Century" w:hAnsi="Century"/>
                <w:color w:val="0563C1"/>
                <w:u w:val="single"/>
              </w:rPr>
            </w:pPr>
            <w:hyperlink r:id="rId21" w:history="1">
              <w:r w:rsidRPr="005E3BA1">
                <w:rPr>
                  <w:rFonts w:ascii="Century" w:hAnsi="Century"/>
                  <w:color w:val="0563C1"/>
                  <w:u w:val="single"/>
                </w:rPr>
                <w:t>Сімейний кодекс України</w:t>
              </w:r>
            </w:hyperlink>
          </w:p>
        </w:tc>
      </w:tr>
      <w:tr w:rsidR="00E3671B" w:rsidRPr="005E3BA1" w14:paraId="5EBE5633" w14:textId="77777777" w:rsidTr="000C6A41">
        <w:trPr>
          <w:trHeight w:val="600"/>
        </w:trPr>
        <w:tc>
          <w:tcPr>
            <w:tcW w:w="650" w:type="dxa"/>
            <w:shd w:val="clear" w:color="auto" w:fill="auto"/>
            <w:vAlign w:val="center"/>
          </w:tcPr>
          <w:p w14:paraId="5F1F0EEF" w14:textId="77777777" w:rsidR="00E3671B" w:rsidRPr="005E3BA1" w:rsidRDefault="00E3671B">
            <w:pPr>
              <w:pStyle w:val="af9"/>
              <w:numPr>
                <w:ilvl w:val="0"/>
                <w:numId w:val="3"/>
              </w:numPr>
              <w:ind w:left="360"/>
              <w:jc w:val="center"/>
              <w:rPr>
                <w:rFonts w:ascii="Century" w:hAnsi="Century"/>
                <w:color w:val="000000"/>
              </w:rPr>
            </w:pPr>
          </w:p>
        </w:tc>
        <w:tc>
          <w:tcPr>
            <w:tcW w:w="1202" w:type="dxa"/>
            <w:shd w:val="clear" w:color="auto" w:fill="auto"/>
            <w:vAlign w:val="center"/>
          </w:tcPr>
          <w:p w14:paraId="458CBD71" w14:textId="77777777" w:rsidR="00E3671B" w:rsidRPr="005E3BA1" w:rsidRDefault="00000000">
            <w:pPr>
              <w:jc w:val="center"/>
              <w:rPr>
                <w:rFonts w:ascii="Century" w:hAnsi="Century"/>
                <w:color w:val="000000"/>
              </w:rPr>
            </w:pPr>
            <w:r w:rsidRPr="005E3BA1">
              <w:rPr>
                <w:rFonts w:ascii="Century" w:hAnsi="Century"/>
                <w:color w:val="000000"/>
              </w:rPr>
              <w:t>01405</w:t>
            </w:r>
          </w:p>
        </w:tc>
        <w:tc>
          <w:tcPr>
            <w:tcW w:w="4820" w:type="dxa"/>
            <w:shd w:val="clear" w:color="auto" w:fill="auto"/>
            <w:vAlign w:val="center"/>
          </w:tcPr>
          <w:p w14:paraId="434C70FE" w14:textId="77777777" w:rsidR="00E3671B" w:rsidRPr="005E3BA1" w:rsidRDefault="00000000">
            <w:pPr>
              <w:rPr>
                <w:rFonts w:ascii="Century" w:hAnsi="Century"/>
                <w:color w:val="000000"/>
              </w:rPr>
            </w:pPr>
            <w:r w:rsidRPr="005E3BA1">
              <w:rPr>
                <w:rFonts w:ascii="Century" w:hAnsi="Century"/>
                <w:color w:val="000000"/>
              </w:rPr>
              <w:t>Оплата послуг патронатного вихователя та виплата соціальної допомоги на утримання дитини в сім’ї патронатного вихователя</w:t>
            </w:r>
          </w:p>
        </w:tc>
        <w:tc>
          <w:tcPr>
            <w:tcW w:w="3543" w:type="dxa"/>
            <w:shd w:val="clear" w:color="auto" w:fill="auto"/>
            <w:vAlign w:val="center"/>
          </w:tcPr>
          <w:p w14:paraId="66978B0D" w14:textId="77777777" w:rsidR="00E3671B" w:rsidRPr="005E3BA1" w:rsidRDefault="00000000">
            <w:pPr>
              <w:jc w:val="center"/>
              <w:rPr>
                <w:rFonts w:ascii="Century" w:hAnsi="Century"/>
                <w:color w:val="0563C1"/>
                <w:u w:val="single"/>
              </w:rPr>
            </w:pPr>
            <w:hyperlink r:id="rId22" w:history="1">
              <w:r w:rsidRPr="005E3BA1">
                <w:rPr>
                  <w:rFonts w:ascii="Century" w:hAnsi="Century"/>
                  <w:color w:val="0563C1"/>
                  <w:u w:val="single"/>
                </w:rPr>
                <w:t>Сімейний кодекс України</w:t>
              </w:r>
            </w:hyperlink>
          </w:p>
        </w:tc>
      </w:tr>
      <w:tr w:rsidR="00E3671B" w:rsidRPr="005E3BA1" w14:paraId="679EC608" w14:textId="77777777" w:rsidTr="000C6A41">
        <w:trPr>
          <w:trHeight w:val="1800"/>
        </w:trPr>
        <w:tc>
          <w:tcPr>
            <w:tcW w:w="650" w:type="dxa"/>
            <w:shd w:val="clear" w:color="auto" w:fill="auto"/>
            <w:vAlign w:val="center"/>
          </w:tcPr>
          <w:p w14:paraId="46FDD29F" w14:textId="77777777" w:rsidR="00E3671B" w:rsidRPr="005E3BA1" w:rsidRDefault="00E3671B">
            <w:pPr>
              <w:pStyle w:val="af9"/>
              <w:numPr>
                <w:ilvl w:val="0"/>
                <w:numId w:val="3"/>
              </w:numPr>
              <w:ind w:left="360"/>
              <w:jc w:val="center"/>
              <w:rPr>
                <w:rFonts w:ascii="Century" w:hAnsi="Century"/>
                <w:color w:val="000000"/>
              </w:rPr>
            </w:pPr>
          </w:p>
        </w:tc>
        <w:tc>
          <w:tcPr>
            <w:tcW w:w="1202" w:type="dxa"/>
            <w:shd w:val="clear" w:color="auto" w:fill="auto"/>
            <w:vAlign w:val="center"/>
          </w:tcPr>
          <w:p w14:paraId="1285ED6A" w14:textId="77777777" w:rsidR="00E3671B" w:rsidRPr="005E3BA1" w:rsidRDefault="00000000">
            <w:pPr>
              <w:jc w:val="center"/>
              <w:rPr>
                <w:rFonts w:ascii="Century" w:hAnsi="Century"/>
                <w:color w:val="000000"/>
              </w:rPr>
            </w:pPr>
            <w:r w:rsidRPr="005E3BA1">
              <w:rPr>
                <w:rFonts w:ascii="Century" w:hAnsi="Century"/>
                <w:color w:val="000000"/>
              </w:rPr>
              <w:t>01386</w:t>
            </w:r>
          </w:p>
        </w:tc>
        <w:tc>
          <w:tcPr>
            <w:tcW w:w="4820" w:type="dxa"/>
            <w:shd w:val="clear" w:color="auto" w:fill="auto"/>
            <w:vAlign w:val="center"/>
          </w:tcPr>
          <w:p w14:paraId="36F1B235" w14:textId="77777777" w:rsidR="00E3671B" w:rsidRPr="005E3BA1" w:rsidRDefault="00000000">
            <w:pPr>
              <w:rPr>
                <w:rFonts w:ascii="Century" w:hAnsi="Century"/>
                <w:color w:val="000000"/>
              </w:rPr>
            </w:pPr>
            <w:r w:rsidRPr="005E3BA1">
              <w:rPr>
                <w:rFonts w:ascii="Century" w:hAnsi="Century"/>
                <w:color w:val="000000"/>
              </w:rPr>
              <w:t>Призначення і виплата державної соціальної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сім’ях за принципом “гроші ходять за дитиною”</w:t>
            </w:r>
          </w:p>
        </w:tc>
        <w:tc>
          <w:tcPr>
            <w:tcW w:w="3543" w:type="dxa"/>
            <w:shd w:val="clear" w:color="auto" w:fill="auto"/>
            <w:vAlign w:val="center"/>
          </w:tcPr>
          <w:p w14:paraId="714E65A8" w14:textId="77777777" w:rsidR="00E3671B" w:rsidRPr="005E3BA1" w:rsidRDefault="00000000">
            <w:pPr>
              <w:jc w:val="center"/>
              <w:rPr>
                <w:rFonts w:ascii="Century" w:hAnsi="Century"/>
                <w:color w:val="0563C1"/>
                <w:u w:val="single"/>
              </w:rPr>
            </w:pPr>
            <w:hyperlink r:id="rId23" w:history="1">
              <w:r w:rsidRPr="005E3BA1">
                <w:rPr>
                  <w:rFonts w:ascii="Century" w:hAnsi="Century"/>
                  <w:color w:val="0563C1"/>
                  <w:u w:val="single"/>
                </w:rPr>
                <w:t>Закон України “Про забезпечення організаційно-правових умов соціального захисту дітей-сиріт та дітей, позбавлених батьківського піклування”</w:t>
              </w:r>
            </w:hyperlink>
          </w:p>
        </w:tc>
      </w:tr>
      <w:tr w:rsidR="00E3671B" w:rsidRPr="005E3BA1" w14:paraId="666557C5" w14:textId="77777777" w:rsidTr="000C6A41">
        <w:trPr>
          <w:trHeight w:val="900"/>
        </w:trPr>
        <w:tc>
          <w:tcPr>
            <w:tcW w:w="650" w:type="dxa"/>
            <w:shd w:val="clear" w:color="auto" w:fill="auto"/>
            <w:vAlign w:val="center"/>
          </w:tcPr>
          <w:p w14:paraId="511FFF3E" w14:textId="77777777" w:rsidR="00E3671B" w:rsidRPr="005E3BA1" w:rsidRDefault="00E3671B">
            <w:pPr>
              <w:pStyle w:val="af9"/>
              <w:numPr>
                <w:ilvl w:val="0"/>
                <w:numId w:val="3"/>
              </w:numPr>
              <w:ind w:left="360"/>
              <w:jc w:val="center"/>
              <w:rPr>
                <w:rFonts w:ascii="Century" w:hAnsi="Century"/>
                <w:color w:val="000000"/>
              </w:rPr>
            </w:pPr>
          </w:p>
        </w:tc>
        <w:tc>
          <w:tcPr>
            <w:tcW w:w="1202" w:type="dxa"/>
            <w:shd w:val="clear" w:color="auto" w:fill="auto"/>
            <w:vAlign w:val="center"/>
          </w:tcPr>
          <w:p w14:paraId="538FBB4C" w14:textId="77777777" w:rsidR="00E3671B" w:rsidRPr="005E3BA1" w:rsidRDefault="00000000">
            <w:pPr>
              <w:jc w:val="center"/>
              <w:rPr>
                <w:rFonts w:ascii="Century" w:hAnsi="Century"/>
                <w:color w:val="000000"/>
              </w:rPr>
            </w:pPr>
            <w:r w:rsidRPr="005E3BA1">
              <w:rPr>
                <w:rFonts w:ascii="Century" w:hAnsi="Century"/>
                <w:color w:val="000000"/>
              </w:rPr>
              <w:t>00117</w:t>
            </w:r>
          </w:p>
        </w:tc>
        <w:tc>
          <w:tcPr>
            <w:tcW w:w="4820" w:type="dxa"/>
            <w:shd w:val="clear" w:color="auto" w:fill="auto"/>
            <w:vAlign w:val="center"/>
          </w:tcPr>
          <w:p w14:paraId="4C114147" w14:textId="77777777" w:rsidR="00E3671B" w:rsidRPr="005E3BA1" w:rsidRDefault="00000000">
            <w:pPr>
              <w:rPr>
                <w:rFonts w:ascii="Century" w:hAnsi="Century"/>
                <w:color w:val="000000"/>
              </w:rPr>
            </w:pPr>
            <w:r w:rsidRPr="005E3BA1">
              <w:rPr>
                <w:rFonts w:ascii="Century" w:hAnsi="Century"/>
                <w:color w:val="000000"/>
              </w:rPr>
              <w:t>Видача направлення на проходження обласної, центральної міської у мм. Києві та Севастополі медико-соціальної експертної комісії для взяття на облік для забезпечення осіб з інвалідністю та законних представників дітей з інвалідністю автомобілем</w:t>
            </w:r>
          </w:p>
        </w:tc>
        <w:tc>
          <w:tcPr>
            <w:tcW w:w="3543" w:type="dxa"/>
            <w:shd w:val="clear" w:color="auto" w:fill="auto"/>
            <w:vAlign w:val="center"/>
          </w:tcPr>
          <w:p w14:paraId="4D02257F" w14:textId="77777777" w:rsidR="00E3671B" w:rsidRPr="005E3BA1" w:rsidRDefault="00000000">
            <w:pPr>
              <w:jc w:val="center"/>
              <w:rPr>
                <w:rFonts w:ascii="Century" w:hAnsi="Century"/>
                <w:color w:val="0563C1"/>
                <w:u w:val="single"/>
              </w:rPr>
            </w:pPr>
            <w:hyperlink r:id="rId24" w:history="1">
              <w:r w:rsidRPr="005E3BA1">
                <w:rPr>
                  <w:rFonts w:ascii="Century" w:hAnsi="Century"/>
                  <w:color w:val="0563C1"/>
                  <w:u w:val="single"/>
                </w:rPr>
                <w:t>Закон України “Про реабілітацію осіб з інвалідністю в Україні”</w:t>
              </w:r>
            </w:hyperlink>
          </w:p>
        </w:tc>
      </w:tr>
      <w:tr w:rsidR="00E3671B" w:rsidRPr="005E3BA1" w14:paraId="0B96188A" w14:textId="77777777" w:rsidTr="000C6A41">
        <w:trPr>
          <w:trHeight w:val="1200"/>
        </w:trPr>
        <w:tc>
          <w:tcPr>
            <w:tcW w:w="650" w:type="dxa"/>
            <w:shd w:val="clear" w:color="auto" w:fill="auto"/>
            <w:vAlign w:val="center"/>
          </w:tcPr>
          <w:p w14:paraId="58E50A37" w14:textId="77777777" w:rsidR="00E3671B" w:rsidRPr="005E3BA1" w:rsidRDefault="00E3671B">
            <w:pPr>
              <w:pStyle w:val="af9"/>
              <w:numPr>
                <w:ilvl w:val="0"/>
                <w:numId w:val="3"/>
              </w:numPr>
              <w:ind w:left="360"/>
              <w:jc w:val="center"/>
              <w:rPr>
                <w:rFonts w:ascii="Century" w:hAnsi="Century"/>
                <w:color w:val="000000"/>
              </w:rPr>
            </w:pPr>
          </w:p>
        </w:tc>
        <w:tc>
          <w:tcPr>
            <w:tcW w:w="1202" w:type="dxa"/>
            <w:shd w:val="clear" w:color="auto" w:fill="auto"/>
            <w:vAlign w:val="center"/>
          </w:tcPr>
          <w:p w14:paraId="65C5BE2A" w14:textId="77777777" w:rsidR="00E3671B" w:rsidRPr="005E3BA1" w:rsidRDefault="00000000">
            <w:pPr>
              <w:jc w:val="center"/>
              <w:rPr>
                <w:rFonts w:ascii="Century" w:hAnsi="Century"/>
                <w:color w:val="000000"/>
              </w:rPr>
            </w:pPr>
            <w:r w:rsidRPr="005E3BA1">
              <w:rPr>
                <w:rFonts w:ascii="Century" w:hAnsi="Century"/>
                <w:color w:val="000000"/>
              </w:rPr>
              <w:t>00151</w:t>
            </w:r>
          </w:p>
        </w:tc>
        <w:tc>
          <w:tcPr>
            <w:tcW w:w="4820" w:type="dxa"/>
            <w:shd w:val="clear" w:color="auto" w:fill="auto"/>
            <w:vAlign w:val="center"/>
          </w:tcPr>
          <w:p w14:paraId="6E1D3775" w14:textId="77777777" w:rsidR="00E3671B" w:rsidRPr="005E3BA1" w:rsidRDefault="00000000">
            <w:pPr>
              <w:rPr>
                <w:rFonts w:ascii="Century" w:hAnsi="Century"/>
                <w:color w:val="000000"/>
              </w:rPr>
            </w:pPr>
            <w:r w:rsidRPr="005E3BA1">
              <w:rPr>
                <w:rFonts w:ascii="Century" w:hAnsi="Century"/>
                <w:color w:val="000000"/>
              </w:rPr>
              <w:t>Призначення державної соціальної допомоги особам з інвалідністю з дитинства та дітям з інвалідністю</w:t>
            </w:r>
          </w:p>
        </w:tc>
        <w:tc>
          <w:tcPr>
            <w:tcW w:w="3543" w:type="dxa"/>
            <w:shd w:val="clear" w:color="auto" w:fill="auto"/>
            <w:vAlign w:val="center"/>
          </w:tcPr>
          <w:p w14:paraId="71E57A6A" w14:textId="77777777" w:rsidR="00E3671B" w:rsidRPr="005E3BA1" w:rsidRDefault="00000000">
            <w:pPr>
              <w:jc w:val="center"/>
              <w:rPr>
                <w:rFonts w:ascii="Century" w:hAnsi="Century"/>
                <w:color w:val="0563C1"/>
                <w:u w:val="single"/>
              </w:rPr>
            </w:pPr>
            <w:hyperlink r:id="rId25" w:history="1">
              <w:r w:rsidRPr="005E3BA1">
                <w:rPr>
                  <w:rFonts w:ascii="Century" w:hAnsi="Century"/>
                  <w:color w:val="0563C1"/>
                  <w:u w:val="single"/>
                </w:rPr>
                <w:t>Закон України “Про державну соціальну допомогу особам з інвалідністю з дитинства та дітям з інвалідністю”</w:t>
              </w:r>
            </w:hyperlink>
          </w:p>
        </w:tc>
      </w:tr>
      <w:tr w:rsidR="00E3671B" w:rsidRPr="005E3BA1" w14:paraId="2042FC0C" w14:textId="77777777" w:rsidTr="000C6A41">
        <w:trPr>
          <w:trHeight w:val="900"/>
        </w:trPr>
        <w:tc>
          <w:tcPr>
            <w:tcW w:w="650" w:type="dxa"/>
            <w:shd w:val="clear" w:color="auto" w:fill="auto"/>
            <w:vAlign w:val="center"/>
          </w:tcPr>
          <w:p w14:paraId="18382C7E" w14:textId="77777777" w:rsidR="00E3671B" w:rsidRPr="005E3BA1" w:rsidRDefault="00E3671B">
            <w:pPr>
              <w:pStyle w:val="af9"/>
              <w:numPr>
                <w:ilvl w:val="0"/>
                <w:numId w:val="3"/>
              </w:numPr>
              <w:ind w:left="360"/>
              <w:jc w:val="center"/>
              <w:rPr>
                <w:rFonts w:ascii="Century" w:hAnsi="Century"/>
                <w:color w:val="000000"/>
              </w:rPr>
            </w:pPr>
          </w:p>
        </w:tc>
        <w:tc>
          <w:tcPr>
            <w:tcW w:w="1202" w:type="dxa"/>
            <w:shd w:val="clear" w:color="auto" w:fill="auto"/>
            <w:vAlign w:val="center"/>
          </w:tcPr>
          <w:p w14:paraId="3E0FA6C1" w14:textId="77777777" w:rsidR="00E3671B" w:rsidRPr="005E3BA1" w:rsidRDefault="00000000">
            <w:pPr>
              <w:jc w:val="center"/>
              <w:rPr>
                <w:rFonts w:ascii="Century" w:hAnsi="Century"/>
                <w:color w:val="000000"/>
              </w:rPr>
            </w:pPr>
            <w:r w:rsidRPr="005E3BA1">
              <w:rPr>
                <w:rFonts w:ascii="Century" w:hAnsi="Century"/>
                <w:color w:val="000000"/>
              </w:rPr>
              <w:t>00103</w:t>
            </w:r>
          </w:p>
        </w:tc>
        <w:tc>
          <w:tcPr>
            <w:tcW w:w="4820" w:type="dxa"/>
            <w:shd w:val="clear" w:color="auto" w:fill="auto"/>
            <w:vAlign w:val="center"/>
          </w:tcPr>
          <w:p w14:paraId="797D10CD" w14:textId="77777777" w:rsidR="00E3671B" w:rsidRPr="005E3BA1" w:rsidRDefault="00000000">
            <w:pPr>
              <w:rPr>
                <w:rFonts w:ascii="Century" w:hAnsi="Century"/>
                <w:color w:val="000000"/>
              </w:rPr>
            </w:pPr>
            <w:r w:rsidRPr="005E3BA1">
              <w:rPr>
                <w:rFonts w:ascii="Century" w:hAnsi="Century"/>
                <w:color w:val="000000"/>
              </w:rPr>
              <w:t>Призначення грошової допомоги особі, яка проживає разом з особою з інвалідністю I чи II групи внаслідок психічного розладу, яка за висновком лікарсько-консультативної комісії закладу охорони здоров’я потребує постійного стороннього догляду, на догляд за нею</w:t>
            </w:r>
          </w:p>
        </w:tc>
        <w:tc>
          <w:tcPr>
            <w:tcW w:w="3543" w:type="dxa"/>
            <w:shd w:val="clear" w:color="auto" w:fill="auto"/>
            <w:vAlign w:val="center"/>
          </w:tcPr>
          <w:p w14:paraId="4DFA8EBE" w14:textId="77777777" w:rsidR="00E3671B" w:rsidRPr="005E3BA1" w:rsidRDefault="00000000">
            <w:pPr>
              <w:jc w:val="center"/>
              <w:rPr>
                <w:rFonts w:ascii="Century" w:hAnsi="Century"/>
                <w:color w:val="0563C1"/>
                <w:u w:val="single"/>
              </w:rPr>
            </w:pPr>
            <w:hyperlink r:id="rId26" w:history="1">
              <w:r w:rsidRPr="005E3BA1">
                <w:rPr>
                  <w:rFonts w:ascii="Century" w:hAnsi="Century"/>
                  <w:color w:val="0563C1"/>
                  <w:u w:val="single"/>
                </w:rPr>
                <w:t>Закон України “Про психіатричну допомогу”</w:t>
              </w:r>
            </w:hyperlink>
          </w:p>
        </w:tc>
      </w:tr>
      <w:tr w:rsidR="00E3671B" w:rsidRPr="005E3BA1" w14:paraId="27C8BDA7" w14:textId="77777777" w:rsidTr="000C6A41">
        <w:trPr>
          <w:trHeight w:val="1200"/>
        </w:trPr>
        <w:tc>
          <w:tcPr>
            <w:tcW w:w="650" w:type="dxa"/>
            <w:shd w:val="clear" w:color="auto" w:fill="auto"/>
            <w:vAlign w:val="center"/>
          </w:tcPr>
          <w:p w14:paraId="44CC16D9" w14:textId="77777777" w:rsidR="00E3671B" w:rsidRPr="005E3BA1" w:rsidRDefault="00E3671B">
            <w:pPr>
              <w:pStyle w:val="af9"/>
              <w:numPr>
                <w:ilvl w:val="0"/>
                <w:numId w:val="3"/>
              </w:numPr>
              <w:ind w:left="360"/>
              <w:jc w:val="center"/>
              <w:rPr>
                <w:rFonts w:ascii="Century" w:hAnsi="Century"/>
                <w:color w:val="000000"/>
              </w:rPr>
            </w:pPr>
          </w:p>
        </w:tc>
        <w:tc>
          <w:tcPr>
            <w:tcW w:w="1202" w:type="dxa"/>
            <w:shd w:val="clear" w:color="auto" w:fill="auto"/>
            <w:vAlign w:val="center"/>
          </w:tcPr>
          <w:p w14:paraId="64956F67" w14:textId="77777777" w:rsidR="00E3671B" w:rsidRPr="005E3BA1" w:rsidRDefault="00000000">
            <w:pPr>
              <w:jc w:val="center"/>
              <w:rPr>
                <w:rFonts w:ascii="Century" w:hAnsi="Century"/>
                <w:color w:val="000000"/>
              </w:rPr>
            </w:pPr>
            <w:r w:rsidRPr="005E3BA1">
              <w:rPr>
                <w:rFonts w:ascii="Century" w:hAnsi="Century"/>
                <w:color w:val="000000"/>
              </w:rPr>
              <w:t>00099</w:t>
            </w:r>
          </w:p>
        </w:tc>
        <w:tc>
          <w:tcPr>
            <w:tcW w:w="4820" w:type="dxa"/>
            <w:shd w:val="clear" w:color="auto" w:fill="auto"/>
            <w:vAlign w:val="center"/>
          </w:tcPr>
          <w:p w14:paraId="53DFA3D3" w14:textId="77777777" w:rsidR="00E3671B" w:rsidRPr="005E3BA1" w:rsidRDefault="00000000">
            <w:pPr>
              <w:rPr>
                <w:rFonts w:ascii="Century" w:hAnsi="Century"/>
                <w:color w:val="000000"/>
              </w:rPr>
            </w:pPr>
            <w:r w:rsidRPr="005E3BA1">
              <w:rPr>
                <w:rFonts w:ascii="Century" w:hAnsi="Century"/>
                <w:color w:val="000000"/>
              </w:rPr>
              <w:t>Призначення державної соціальної допомоги на догляд</w:t>
            </w:r>
          </w:p>
        </w:tc>
        <w:tc>
          <w:tcPr>
            <w:tcW w:w="3543" w:type="dxa"/>
            <w:shd w:val="clear" w:color="auto" w:fill="auto"/>
            <w:vAlign w:val="center"/>
          </w:tcPr>
          <w:p w14:paraId="459CB496" w14:textId="77777777" w:rsidR="00E3671B" w:rsidRPr="005E3BA1" w:rsidRDefault="00000000">
            <w:pPr>
              <w:jc w:val="center"/>
              <w:rPr>
                <w:rFonts w:ascii="Century" w:hAnsi="Century"/>
                <w:color w:val="0563C1"/>
                <w:u w:val="single"/>
              </w:rPr>
            </w:pPr>
            <w:hyperlink r:id="rId27" w:history="1">
              <w:r w:rsidRPr="005E3BA1">
                <w:rPr>
                  <w:rFonts w:ascii="Century" w:hAnsi="Century"/>
                  <w:color w:val="0563C1"/>
                  <w:u w:val="single"/>
                </w:rPr>
                <w:t>Закон України “Про державну соціальну допомогу особам, які не мають права на пенсію, та особам з інвалідністю”</w:t>
              </w:r>
            </w:hyperlink>
          </w:p>
        </w:tc>
      </w:tr>
      <w:tr w:rsidR="00E3671B" w:rsidRPr="005E3BA1" w14:paraId="0CAF960F" w14:textId="77777777" w:rsidTr="000C6A41">
        <w:trPr>
          <w:trHeight w:val="600"/>
        </w:trPr>
        <w:tc>
          <w:tcPr>
            <w:tcW w:w="650" w:type="dxa"/>
            <w:shd w:val="clear" w:color="auto" w:fill="auto"/>
            <w:vAlign w:val="center"/>
          </w:tcPr>
          <w:p w14:paraId="5B207D5E" w14:textId="77777777" w:rsidR="00E3671B" w:rsidRPr="005E3BA1" w:rsidRDefault="00E3671B">
            <w:pPr>
              <w:pStyle w:val="af9"/>
              <w:numPr>
                <w:ilvl w:val="0"/>
                <w:numId w:val="3"/>
              </w:numPr>
              <w:ind w:left="360"/>
              <w:jc w:val="center"/>
              <w:rPr>
                <w:rFonts w:ascii="Century" w:hAnsi="Century"/>
                <w:color w:val="000000"/>
              </w:rPr>
            </w:pPr>
          </w:p>
        </w:tc>
        <w:tc>
          <w:tcPr>
            <w:tcW w:w="1202" w:type="dxa"/>
            <w:shd w:val="clear" w:color="auto" w:fill="auto"/>
            <w:vAlign w:val="center"/>
          </w:tcPr>
          <w:p w14:paraId="087666DA" w14:textId="77777777" w:rsidR="00E3671B" w:rsidRPr="005E3BA1" w:rsidRDefault="00000000">
            <w:pPr>
              <w:jc w:val="center"/>
              <w:rPr>
                <w:rFonts w:ascii="Century" w:hAnsi="Century"/>
                <w:color w:val="000000"/>
              </w:rPr>
            </w:pPr>
            <w:r w:rsidRPr="005E3BA1">
              <w:rPr>
                <w:rFonts w:ascii="Century" w:hAnsi="Century"/>
                <w:color w:val="000000"/>
              </w:rPr>
              <w:t>00096</w:t>
            </w:r>
          </w:p>
        </w:tc>
        <w:tc>
          <w:tcPr>
            <w:tcW w:w="4820" w:type="dxa"/>
            <w:shd w:val="clear" w:color="auto" w:fill="auto"/>
            <w:vAlign w:val="center"/>
          </w:tcPr>
          <w:p w14:paraId="41547BA8" w14:textId="77777777" w:rsidR="00E3671B" w:rsidRPr="005E3BA1" w:rsidRDefault="00000000">
            <w:pPr>
              <w:rPr>
                <w:rFonts w:ascii="Century" w:hAnsi="Century"/>
                <w:color w:val="000000"/>
              </w:rPr>
            </w:pPr>
            <w:r w:rsidRPr="005E3BA1">
              <w:rPr>
                <w:rFonts w:ascii="Century" w:hAnsi="Century"/>
                <w:color w:val="000000"/>
              </w:rPr>
              <w:t>Призначення державної соціальної допомоги особам, які не мають права на пенсію, та особам з інвалідністю</w:t>
            </w:r>
          </w:p>
        </w:tc>
        <w:tc>
          <w:tcPr>
            <w:tcW w:w="3543" w:type="dxa"/>
            <w:shd w:val="clear" w:color="auto" w:fill="auto"/>
            <w:vAlign w:val="center"/>
          </w:tcPr>
          <w:p w14:paraId="6118BA4A" w14:textId="77777777" w:rsidR="00E3671B" w:rsidRPr="005E3BA1" w:rsidRDefault="00000000">
            <w:pPr>
              <w:jc w:val="center"/>
              <w:rPr>
                <w:rFonts w:ascii="Century" w:hAnsi="Century"/>
                <w:color w:val="000000"/>
              </w:rPr>
            </w:pPr>
            <w:r w:rsidRPr="005E3BA1">
              <w:rPr>
                <w:rFonts w:ascii="Century" w:hAnsi="Century"/>
                <w:color w:val="000000"/>
              </w:rPr>
              <w:t>-“-</w:t>
            </w:r>
          </w:p>
        </w:tc>
      </w:tr>
      <w:tr w:rsidR="00E3671B" w:rsidRPr="005E3BA1" w14:paraId="49A54436" w14:textId="77777777" w:rsidTr="000C6A41">
        <w:trPr>
          <w:trHeight w:val="1200"/>
        </w:trPr>
        <w:tc>
          <w:tcPr>
            <w:tcW w:w="650" w:type="dxa"/>
            <w:shd w:val="clear" w:color="auto" w:fill="auto"/>
            <w:vAlign w:val="center"/>
          </w:tcPr>
          <w:p w14:paraId="471C6383" w14:textId="77777777" w:rsidR="00E3671B" w:rsidRPr="005E3BA1" w:rsidRDefault="00E3671B">
            <w:pPr>
              <w:pStyle w:val="af9"/>
              <w:numPr>
                <w:ilvl w:val="0"/>
                <w:numId w:val="3"/>
              </w:numPr>
              <w:ind w:left="360"/>
              <w:jc w:val="center"/>
              <w:rPr>
                <w:rFonts w:ascii="Century" w:hAnsi="Century"/>
                <w:color w:val="000000"/>
              </w:rPr>
            </w:pPr>
          </w:p>
        </w:tc>
        <w:tc>
          <w:tcPr>
            <w:tcW w:w="1202" w:type="dxa"/>
            <w:shd w:val="clear" w:color="auto" w:fill="auto"/>
            <w:vAlign w:val="center"/>
          </w:tcPr>
          <w:p w14:paraId="27227CEC" w14:textId="77777777" w:rsidR="00E3671B" w:rsidRPr="005E3BA1" w:rsidRDefault="00000000">
            <w:pPr>
              <w:jc w:val="center"/>
              <w:rPr>
                <w:rFonts w:ascii="Century" w:hAnsi="Century"/>
                <w:color w:val="000000"/>
              </w:rPr>
            </w:pPr>
            <w:r w:rsidRPr="005E3BA1">
              <w:rPr>
                <w:rFonts w:ascii="Century" w:hAnsi="Century"/>
                <w:color w:val="000000"/>
              </w:rPr>
              <w:t>00152</w:t>
            </w:r>
          </w:p>
        </w:tc>
        <w:tc>
          <w:tcPr>
            <w:tcW w:w="4820" w:type="dxa"/>
            <w:shd w:val="clear" w:color="auto" w:fill="auto"/>
            <w:vAlign w:val="center"/>
          </w:tcPr>
          <w:p w14:paraId="711F2586" w14:textId="77777777" w:rsidR="00E3671B" w:rsidRPr="005E3BA1" w:rsidRDefault="00000000">
            <w:pPr>
              <w:rPr>
                <w:rFonts w:ascii="Century" w:hAnsi="Century"/>
                <w:color w:val="000000"/>
              </w:rPr>
            </w:pPr>
            <w:r w:rsidRPr="005E3BA1">
              <w:rPr>
                <w:rFonts w:ascii="Century" w:hAnsi="Century"/>
                <w:color w:val="000000"/>
              </w:rPr>
              <w:t>Призначення надбавки на догляд за особами з інвалідністю з дитинства та дітьми з інвалідністю</w:t>
            </w:r>
          </w:p>
        </w:tc>
        <w:tc>
          <w:tcPr>
            <w:tcW w:w="3543" w:type="dxa"/>
            <w:shd w:val="clear" w:color="auto" w:fill="auto"/>
            <w:vAlign w:val="center"/>
          </w:tcPr>
          <w:p w14:paraId="52EF83EF" w14:textId="77777777" w:rsidR="00E3671B" w:rsidRPr="005E3BA1" w:rsidRDefault="00000000">
            <w:pPr>
              <w:jc w:val="center"/>
              <w:rPr>
                <w:rFonts w:ascii="Century" w:hAnsi="Century"/>
                <w:color w:val="0563C1"/>
                <w:u w:val="single"/>
              </w:rPr>
            </w:pPr>
            <w:hyperlink r:id="rId28" w:history="1">
              <w:r w:rsidRPr="005E3BA1">
                <w:rPr>
                  <w:rFonts w:ascii="Century" w:hAnsi="Century"/>
                  <w:color w:val="0563C1"/>
                  <w:u w:val="single"/>
                </w:rPr>
                <w:t>Закон України “Про державну соціальну допомогу особам з інвалідністю з дитинства та дітям з інвалідністю”</w:t>
              </w:r>
            </w:hyperlink>
          </w:p>
        </w:tc>
      </w:tr>
      <w:tr w:rsidR="00E3671B" w:rsidRPr="005E3BA1" w14:paraId="50B37A35" w14:textId="77777777" w:rsidTr="000C6A41">
        <w:trPr>
          <w:trHeight w:val="1800"/>
        </w:trPr>
        <w:tc>
          <w:tcPr>
            <w:tcW w:w="650" w:type="dxa"/>
            <w:shd w:val="clear" w:color="auto" w:fill="auto"/>
            <w:vAlign w:val="center"/>
          </w:tcPr>
          <w:p w14:paraId="6436A408" w14:textId="77777777" w:rsidR="00E3671B" w:rsidRPr="005E3BA1" w:rsidRDefault="00E3671B">
            <w:pPr>
              <w:pStyle w:val="af9"/>
              <w:numPr>
                <w:ilvl w:val="0"/>
                <w:numId w:val="3"/>
              </w:numPr>
              <w:ind w:left="360"/>
              <w:jc w:val="center"/>
              <w:rPr>
                <w:rFonts w:ascii="Century" w:hAnsi="Century"/>
                <w:color w:val="000000"/>
              </w:rPr>
            </w:pPr>
          </w:p>
        </w:tc>
        <w:tc>
          <w:tcPr>
            <w:tcW w:w="1202" w:type="dxa"/>
            <w:shd w:val="clear" w:color="auto" w:fill="auto"/>
            <w:vAlign w:val="center"/>
          </w:tcPr>
          <w:p w14:paraId="1F3FADA3" w14:textId="77777777" w:rsidR="00E3671B" w:rsidRPr="005E3BA1" w:rsidRDefault="00000000">
            <w:pPr>
              <w:jc w:val="center"/>
              <w:rPr>
                <w:rFonts w:ascii="Century" w:hAnsi="Century"/>
                <w:color w:val="000000"/>
              </w:rPr>
            </w:pPr>
            <w:r w:rsidRPr="005E3BA1">
              <w:rPr>
                <w:rFonts w:ascii="Century" w:hAnsi="Century"/>
                <w:color w:val="000000"/>
              </w:rPr>
              <w:t>00232</w:t>
            </w:r>
          </w:p>
        </w:tc>
        <w:tc>
          <w:tcPr>
            <w:tcW w:w="4820" w:type="dxa"/>
            <w:shd w:val="clear" w:color="auto" w:fill="auto"/>
            <w:vAlign w:val="center"/>
          </w:tcPr>
          <w:p w14:paraId="68F4FAD0" w14:textId="77777777" w:rsidR="00E3671B" w:rsidRPr="005E3BA1" w:rsidRDefault="00000000">
            <w:pPr>
              <w:rPr>
                <w:rFonts w:ascii="Century" w:hAnsi="Century"/>
                <w:color w:val="000000"/>
              </w:rPr>
            </w:pPr>
            <w:r w:rsidRPr="005E3BA1">
              <w:rPr>
                <w:rFonts w:ascii="Century" w:hAnsi="Century"/>
                <w:color w:val="000000"/>
              </w:rPr>
              <w:t>Призначення компенсацій та допомоги учасникам ліквідації наслідків аварії на Чорнобильській АЕС, громадянам, які брали участь у ліквідації інших ядерних аварій та випробувань, у військових навчаннях із застосуванням ядерної зброї, у складанні ядерних зарядів та здійсненні на них регламентних робіт, віднесеним до категорії 1, або 2, або 3, потерпілим від Чорнобильської катастрофи, віднесеним до категорії 1, або 2, або 3, потерпілим від радіаційного опромінення, віднесеним до категорії 1 або 2</w:t>
            </w:r>
          </w:p>
        </w:tc>
        <w:tc>
          <w:tcPr>
            <w:tcW w:w="3543" w:type="dxa"/>
            <w:shd w:val="clear" w:color="auto" w:fill="auto"/>
            <w:vAlign w:val="center"/>
          </w:tcPr>
          <w:p w14:paraId="1946EB09" w14:textId="77777777" w:rsidR="00E3671B" w:rsidRPr="005E3BA1" w:rsidRDefault="00000000">
            <w:pPr>
              <w:jc w:val="center"/>
              <w:rPr>
                <w:rFonts w:ascii="Century" w:hAnsi="Century"/>
                <w:color w:val="000000"/>
              </w:rPr>
            </w:pPr>
            <w:r w:rsidRPr="005E3BA1">
              <w:rPr>
                <w:rFonts w:ascii="Century" w:hAnsi="Century"/>
                <w:color w:val="000000"/>
              </w:rPr>
              <w:t>-“-</w:t>
            </w:r>
          </w:p>
        </w:tc>
      </w:tr>
      <w:tr w:rsidR="00E3671B" w:rsidRPr="005E3BA1" w14:paraId="268449A5" w14:textId="77777777" w:rsidTr="000C6A41">
        <w:trPr>
          <w:trHeight w:val="1200"/>
        </w:trPr>
        <w:tc>
          <w:tcPr>
            <w:tcW w:w="650" w:type="dxa"/>
            <w:shd w:val="clear" w:color="auto" w:fill="auto"/>
            <w:vAlign w:val="center"/>
          </w:tcPr>
          <w:p w14:paraId="1064171A" w14:textId="77777777" w:rsidR="00E3671B" w:rsidRPr="005E3BA1" w:rsidRDefault="00E3671B">
            <w:pPr>
              <w:pStyle w:val="af9"/>
              <w:numPr>
                <w:ilvl w:val="0"/>
                <w:numId w:val="3"/>
              </w:numPr>
              <w:ind w:left="360"/>
              <w:jc w:val="center"/>
              <w:rPr>
                <w:rFonts w:ascii="Century" w:hAnsi="Century"/>
                <w:color w:val="000000"/>
              </w:rPr>
            </w:pPr>
          </w:p>
        </w:tc>
        <w:tc>
          <w:tcPr>
            <w:tcW w:w="1202" w:type="dxa"/>
            <w:shd w:val="clear" w:color="auto" w:fill="auto"/>
            <w:vAlign w:val="center"/>
          </w:tcPr>
          <w:p w14:paraId="6AD6FDBC" w14:textId="77777777" w:rsidR="00E3671B" w:rsidRPr="005E3BA1" w:rsidRDefault="00000000">
            <w:pPr>
              <w:jc w:val="center"/>
              <w:rPr>
                <w:rFonts w:ascii="Century" w:hAnsi="Century"/>
                <w:color w:val="000000"/>
              </w:rPr>
            </w:pPr>
            <w:r w:rsidRPr="005E3BA1">
              <w:rPr>
                <w:rFonts w:ascii="Century" w:hAnsi="Century"/>
                <w:color w:val="000000"/>
              </w:rPr>
              <w:t>00171</w:t>
            </w:r>
          </w:p>
        </w:tc>
        <w:tc>
          <w:tcPr>
            <w:tcW w:w="4820" w:type="dxa"/>
            <w:shd w:val="clear" w:color="auto" w:fill="auto"/>
            <w:vAlign w:val="center"/>
          </w:tcPr>
          <w:p w14:paraId="54D10577" w14:textId="77777777" w:rsidR="00E3671B" w:rsidRPr="005E3BA1" w:rsidRDefault="00000000">
            <w:pPr>
              <w:rPr>
                <w:rFonts w:ascii="Century" w:hAnsi="Century"/>
                <w:color w:val="000000"/>
              </w:rPr>
            </w:pPr>
            <w:r w:rsidRPr="005E3BA1">
              <w:rPr>
                <w:rFonts w:ascii="Century" w:hAnsi="Century"/>
                <w:color w:val="000000"/>
              </w:rPr>
              <w:t>Призначення одноразової компенсації батькам померлого учасника ліквідації наслідків аварії на Чорнобильській АЕС, смерть якого пов’язана з Чорнобильською катастрофою</w:t>
            </w:r>
          </w:p>
        </w:tc>
        <w:tc>
          <w:tcPr>
            <w:tcW w:w="3543" w:type="dxa"/>
            <w:shd w:val="clear" w:color="auto" w:fill="auto"/>
            <w:vAlign w:val="center"/>
          </w:tcPr>
          <w:p w14:paraId="71CB7CEB" w14:textId="77777777" w:rsidR="00E3671B" w:rsidRPr="005E3BA1" w:rsidRDefault="00000000">
            <w:pPr>
              <w:jc w:val="center"/>
              <w:rPr>
                <w:rFonts w:ascii="Century" w:hAnsi="Century"/>
                <w:color w:val="0563C1"/>
                <w:u w:val="single"/>
              </w:rPr>
            </w:pPr>
            <w:hyperlink r:id="rId29" w:history="1">
              <w:r w:rsidRPr="005E3BA1">
                <w:rPr>
                  <w:rFonts w:ascii="Century" w:hAnsi="Century"/>
                  <w:color w:val="0563C1"/>
                  <w:u w:val="single"/>
                </w:rPr>
                <w:t>Закон України “Про статус і соціальний захист громадян, які постраждали внаслідок Чорнобильської катастрофи”</w:t>
              </w:r>
            </w:hyperlink>
          </w:p>
        </w:tc>
      </w:tr>
      <w:tr w:rsidR="00E3671B" w:rsidRPr="005E3BA1" w14:paraId="50B3A384" w14:textId="77777777" w:rsidTr="000C6A41">
        <w:trPr>
          <w:trHeight w:val="600"/>
        </w:trPr>
        <w:tc>
          <w:tcPr>
            <w:tcW w:w="650" w:type="dxa"/>
            <w:shd w:val="clear" w:color="auto" w:fill="auto"/>
            <w:vAlign w:val="center"/>
          </w:tcPr>
          <w:p w14:paraId="3C0A0599" w14:textId="77777777" w:rsidR="00E3671B" w:rsidRPr="005E3BA1" w:rsidRDefault="00E3671B">
            <w:pPr>
              <w:pStyle w:val="af9"/>
              <w:numPr>
                <w:ilvl w:val="0"/>
                <w:numId w:val="3"/>
              </w:numPr>
              <w:ind w:left="360"/>
              <w:jc w:val="center"/>
              <w:rPr>
                <w:rFonts w:ascii="Century" w:hAnsi="Century"/>
                <w:color w:val="000000"/>
              </w:rPr>
            </w:pPr>
          </w:p>
        </w:tc>
        <w:tc>
          <w:tcPr>
            <w:tcW w:w="1202" w:type="dxa"/>
            <w:shd w:val="clear" w:color="auto" w:fill="auto"/>
            <w:vAlign w:val="center"/>
          </w:tcPr>
          <w:p w14:paraId="6785A36F" w14:textId="77777777" w:rsidR="00E3671B" w:rsidRPr="005E3BA1" w:rsidRDefault="00000000">
            <w:pPr>
              <w:jc w:val="center"/>
              <w:rPr>
                <w:rFonts w:ascii="Century" w:hAnsi="Century"/>
                <w:color w:val="000000"/>
              </w:rPr>
            </w:pPr>
            <w:r w:rsidRPr="005E3BA1">
              <w:rPr>
                <w:rFonts w:ascii="Century" w:hAnsi="Century"/>
                <w:color w:val="000000"/>
              </w:rPr>
              <w:t>00170</w:t>
            </w:r>
          </w:p>
        </w:tc>
        <w:tc>
          <w:tcPr>
            <w:tcW w:w="4820" w:type="dxa"/>
            <w:shd w:val="clear" w:color="auto" w:fill="auto"/>
            <w:vAlign w:val="center"/>
          </w:tcPr>
          <w:p w14:paraId="0CDBC5E6" w14:textId="77777777" w:rsidR="00E3671B" w:rsidRPr="005E3BA1" w:rsidRDefault="00000000">
            <w:pPr>
              <w:rPr>
                <w:rFonts w:ascii="Century" w:hAnsi="Century"/>
                <w:color w:val="000000"/>
              </w:rPr>
            </w:pPr>
            <w:r w:rsidRPr="005E3BA1">
              <w:rPr>
                <w:rFonts w:ascii="Century" w:hAnsi="Century"/>
                <w:color w:val="000000"/>
              </w:rPr>
              <w:t>Призначення компенсацій та допомоги дітям, які потерпіли від Чорнобильської катастрофи, дітям з інвалідністю, інвалідність яких пов’язана з Чорнобильською катастрофою, та їх батькам</w:t>
            </w:r>
          </w:p>
        </w:tc>
        <w:tc>
          <w:tcPr>
            <w:tcW w:w="3543" w:type="dxa"/>
            <w:shd w:val="clear" w:color="auto" w:fill="auto"/>
            <w:vAlign w:val="center"/>
          </w:tcPr>
          <w:p w14:paraId="6643C399" w14:textId="77777777" w:rsidR="00E3671B" w:rsidRPr="005E3BA1" w:rsidRDefault="00000000">
            <w:pPr>
              <w:jc w:val="center"/>
              <w:rPr>
                <w:rFonts w:ascii="Century" w:hAnsi="Century"/>
                <w:color w:val="000000"/>
              </w:rPr>
            </w:pPr>
            <w:r w:rsidRPr="005E3BA1">
              <w:rPr>
                <w:rFonts w:ascii="Century" w:hAnsi="Century"/>
                <w:color w:val="000000"/>
              </w:rPr>
              <w:t>-“-</w:t>
            </w:r>
          </w:p>
        </w:tc>
      </w:tr>
      <w:tr w:rsidR="00E3671B" w:rsidRPr="005E3BA1" w14:paraId="508EB4A0" w14:textId="77777777" w:rsidTr="000C6A41">
        <w:trPr>
          <w:trHeight w:val="900"/>
        </w:trPr>
        <w:tc>
          <w:tcPr>
            <w:tcW w:w="650" w:type="dxa"/>
            <w:shd w:val="clear" w:color="auto" w:fill="auto"/>
            <w:vAlign w:val="center"/>
          </w:tcPr>
          <w:p w14:paraId="1694DE1D" w14:textId="77777777" w:rsidR="00E3671B" w:rsidRPr="005E3BA1" w:rsidRDefault="00E3671B">
            <w:pPr>
              <w:pStyle w:val="af9"/>
              <w:numPr>
                <w:ilvl w:val="0"/>
                <w:numId w:val="3"/>
              </w:numPr>
              <w:ind w:left="360"/>
              <w:jc w:val="center"/>
              <w:rPr>
                <w:rFonts w:ascii="Century" w:hAnsi="Century"/>
                <w:color w:val="000000"/>
              </w:rPr>
            </w:pPr>
          </w:p>
        </w:tc>
        <w:tc>
          <w:tcPr>
            <w:tcW w:w="1202" w:type="dxa"/>
            <w:shd w:val="clear" w:color="auto" w:fill="auto"/>
            <w:vAlign w:val="center"/>
          </w:tcPr>
          <w:p w14:paraId="6819CC3C" w14:textId="77777777" w:rsidR="00E3671B" w:rsidRPr="005E3BA1" w:rsidRDefault="00000000">
            <w:pPr>
              <w:jc w:val="center"/>
              <w:rPr>
                <w:rFonts w:ascii="Century" w:hAnsi="Century"/>
                <w:color w:val="000000"/>
              </w:rPr>
            </w:pPr>
            <w:r w:rsidRPr="005E3BA1">
              <w:rPr>
                <w:rFonts w:ascii="Century" w:hAnsi="Century"/>
                <w:color w:val="000000"/>
              </w:rPr>
              <w:t>00112</w:t>
            </w:r>
          </w:p>
        </w:tc>
        <w:tc>
          <w:tcPr>
            <w:tcW w:w="4820" w:type="dxa"/>
            <w:shd w:val="clear" w:color="auto" w:fill="auto"/>
            <w:vAlign w:val="center"/>
          </w:tcPr>
          <w:p w14:paraId="40BD017F" w14:textId="77777777" w:rsidR="00E3671B" w:rsidRPr="005E3BA1" w:rsidRDefault="00000000">
            <w:pPr>
              <w:rPr>
                <w:rFonts w:ascii="Century" w:hAnsi="Century"/>
                <w:color w:val="000000"/>
              </w:rPr>
            </w:pPr>
            <w:r w:rsidRPr="005E3BA1">
              <w:rPr>
                <w:rFonts w:ascii="Century" w:hAnsi="Century"/>
                <w:color w:val="000000"/>
              </w:rPr>
              <w:t>Призначення одноразової грошової/матеріальної допомоги особам з інвалідністю та дітям з інвалідністю</w:t>
            </w:r>
          </w:p>
        </w:tc>
        <w:tc>
          <w:tcPr>
            <w:tcW w:w="3543" w:type="dxa"/>
            <w:shd w:val="clear" w:color="auto" w:fill="auto"/>
            <w:vAlign w:val="center"/>
          </w:tcPr>
          <w:p w14:paraId="2DEF4DF6" w14:textId="77777777" w:rsidR="00E3671B" w:rsidRPr="005E3BA1" w:rsidRDefault="00000000">
            <w:pPr>
              <w:jc w:val="center"/>
              <w:rPr>
                <w:rFonts w:ascii="Century" w:hAnsi="Century"/>
                <w:color w:val="0563C1"/>
                <w:u w:val="single"/>
              </w:rPr>
            </w:pPr>
            <w:hyperlink r:id="rId30" w:history="1">
              <w:r w:rsidRPr="005E3BA1">
                <w:rPr>
                  <w:rFonts w:ascii="Century" w:hAnsi="Century"/>
                  <w:color w:val="0563C1"/>
                  <w:u w:val="single"/>
                </w:rPr>
                <w:t>Закон України “Про основи соціальної захищеності осіб з інвалідністю в Україні”</w:t>
              </w:r>
            </w:hyperlink>
          </w:p>
        </w:tc>
      </w:tr>
      <w:tr w:rsidR="00E3671B" w:rsidRPr="005E3BA1" w14:paraId="23736D8E" w14:textId="77777777" w:rsidTr="000C6A41">
        <w:trPr>
          <w:trHeight w:val="900"/>
        </w:trPr>
        <w:tc>
          <w:tcPr>
            <w:tcW w:w="650" w:type="dxa"/>
            <w:shd w:val="clear" w:color="auto" w:fill="auto"/>
            <w:vAlign w:val="center"/>
          </w:tcPr>
          <w:p w14:paraId="0DB44B4D" w14:textId="77777777" w:rsidR="00E3671B" w:rsidRPr="005E3BA1" w:rsidRDefault="00E3671B">
            <w:pPr>
              <w:pStyle w:val="af9"/>
              <w:numPr>
                <w:ilvl w:val="0"/>
                <w:numId w:val="3"/>
              </w:numPr>
              <w:ind w:left="360"/>
              <w:jc w:val="center"/>
              <w:rPr>
                <w:rFonts w:ascii="Century" w:hAnsi="Century"/>
                <w:color w:val="000000"/>
              </w:rPr>
            </w:pPr>
          </w:p>
        </w:tc>
        <w:tc>
          <w:tcPr>
            <w:tcW w:w="1202" w:type="dxa"/>
            <w:shd w:val="clear" w:color="auto" w:fill="auto"/>
            <w:vAlign w:val="center"/>
          </w:tcPr>
          <w:p w14:paraId="58B96F09" w14:textId="77777777" w:rsidR="00E3671B" w:rsidRPr="005E3BA1" w:rsidRDefault="00000000">
            <w:pPr>
              <w:jc w:val="center"/>
              <w:rPr>
                <w:rFonts w:ascii="Century" w:hAnsi="Century"/>
                <w:color w:val="000000"/>
              </w:rPr>
            </w:pPr>
            <w:r w:rsidRPr="005E3BA1">
              <w:rPr>
                <w:rFonts w:ascii="Century" w:hAnsi="Century"/>
                <w:color w:val="000000"/>
              </w:rPr>
              <w:t>00133</w:t>
            </w:r>
          </w:p>
        </w:tc>
        <w:tc>
          <w:tcPr>
            <w:tcW w:w="4820" w:type="dxa"/>
            <w:shd w:val="clear" w:color="auto" w:fill="auto"/>
            <w:vAlign w:val="center"/>
          </w:tcPr>
          <w:p w14:paraId="5CE59099" w14:textId="77777777" w:rsidR="00E3671B" w:rsidRPr="005E3BA1" w:rsidRDefault="00000000">
            <w:pPr>
              <w:rPr>
                <w:rFonts w:ascii="Century" w:hAnsi="Century"/>
                <w:color w:val="000000"/>
              </w:rPr>
            </w:pPr>
            <w:r w:rsidRPr="005E3BA1">
              <w:rPr>
                <w:rFonts w:ascii="Century" w:hAnsi="Century"/>
                <w:color w:val="000000"/>
              </w:rPr>
              <w:t>Призначення державної соціальної допомоги малозабезпеченим сім’ям</w:t>
            </w:r>
          </w:p>
        </w:tc>
        <w:tc>
          <w:tcPr>
            <w:tcW w:w="3543" w:type="dxa"/>
            <w:shd w:val="clear" w:color="auto" w:fill="auto"/>
            <w:vAlign w:val="center"/>
          </w:tcPr>
          <w:p w14:paraId="6DE91FBC" w14:textId="77777777" w:rsidR="00E3671B" w:rsidRPr="005E3BA1" w:rsidRDefault="00000000">
            <w:pPr>
              <w:jc w:val="center"/>
              <w:rPr>
                <w:rFonts w:ascii="Century" w:hAnsi="Century"/>
                <w:color w:val="0563C1"/>
                <w:u w:val="single"/>
              </w:rPr>
            </w:pPr>
            <w:hyperlink r:id="rId31" w:history="1">
              <w:r w:rsidRPr="005E3BA1">
                <w:rPr>
                  <w:rFonts w:ascii="Century" w:hAnsi="Century"/>
                  <w:color w:val="0563C1"/>
                  <w:u w:val="single"/>
                </w:rPr>
                <w:t>Закон України “Про державну соціальну допомогу малозабезпеченим сім’ям”</w:t>
              </w:r>
            </w:hyperlink>
          </w:p>
        </w:tc>
      </w:tr>
      <w:tr w:rsidR="00E3671B" w:rsidRPr="005E3BA1" w14:paraId="6A5A3A4E" w14:textId="77777777" w:rsidTr="000C6A41">
        <w:trPr>
          <w:trHeight w:val="3465"/>
        </w:trPr>
        <w:tc>
          <w:tcPr>
            <w:tcW w:w="650" w:type="dxa"/>
            <w:shd w:val="clear" w:color="auto" w:fill="auto"/>
            <w:vAlign w:val="center"/>
          </w:tcPr>
          <w:p w14:paraId="1E3E969D" w14:textId="77777777" w:rsidR="00E3671B" w:rsidRPr="005E3BA1" w:rsidRDefault="00E3671B">
            <w:pPr>
              <w:pStyle w:val="af9"/>
              <w:numPr>
                <w:ilvl w:val="0"/>
                <w:numId w:val="3"/>
              </w:numPr>
              <w:ind w:left="360"/>
              <w:jc w:val="center"/>
              <w:rPr>
                <w:rFonts w:ascii="Century" w:hAnsi="Century"/>
                <w:color w:val="000000"/>
              </w:rPr>
            </w:pPr>
          </w:p>
        </w:tc>
        <w:tc>
          <w:tcPr>
            <w:tcW w:w="1202" w:type="dxa"/>
            <w:shd w:val="clear" w:color="auto" w:fill="auto"/>
            <w:vAlign w:val="center"/>
          </w:tcPr>
          <w:p w14:paraId="6224B716" w14:textId="77777777" w:rsidR="00E3671B" w:rsidRPr="005E3BA1" w:rsidRDefault="00000000">
            <w:pPr>
              <w:jc w:val="center"/>
              <w:rPr>
                <w:rFonts w:ascii="Century" w:hAnsi="Century"/>
                <w:color w:val="000000"/>
              </w:rPr>
            </w:pPr>
            <w:r w:rsidRPr="005E3BA1">
              <w:rPr>
                <w:rFonts w:ascii="Century" w:hAnsi="Century"/>
                <w:color w:val="000000"/>
              </w:rPr>
              <w:t>01974</w:t>
            </w:r>
          </w:p>
        </w:tc>
        <w:tc>
          <w:tcPr>
            <w:tcW w:w="4820" w:type="dxa"/>
            <w:shd w:val="clear" w:color="auto" w:fill="auto"/>
            <w:vAlign w:val="center"/>
          </w:tcPr>
          <w:p w14:paraId="3590ADB8" w14:textId="77777777" w:rsidR="00E3671B" w:rsidRPr="005E3BA1" w:rsidRDefault="00000000">
            <w:pPr>
              <w:rPr>
                <w:rFonts w:ascii="Century" w:hAnsi="Century"/>
                <w:color w:val="000000"/>
              </w:rPr>
            </w:pPr>
            <w:r w:rsidRPr="005E3BA1">
              <w:rPr>
                <w:rFonts w:ascii="Century" w:hAnsi="Century"/>
                <w:color w:val="000000"/>
              </w:rPr>
              <w:t>Призначення пільги на оплату житла, комунальних послуг</w:t>
            </w:r>
          </w:p>
        </w:tc>
        <w:tc>
          <w:tcPr>
            <w:tcW w:w="3543" w:type="dxa"/>
            <w:shd w:val="clear" w:color="auto" w:fill="auto"/>
            <w:vAlign w:val="center"/>
          </w:tcPr>
          <w:p w14:paraId="0A6546CF" w14:textId="77777777" w:rsidR="00E3671B" w:rsidRPr="005E3BA1" w:rsidRDefault="00000000">
            <w:pPr>
              <w:jc w:val="center"/>
              <w:rPr>
                <w:rFonts w:ascii="Century" w:hAnsi="Century"/>
                <w:color w:val="000000"/>
              </w:rPr>
            </w:pPr>
            <w:r w:rsidRPr="005E3BA1">
              <w:rPr>
                <w:rFonts w:ascii="Century" w:hAnsi="Century"/>
                <w:color w:val="000000"/>
              </w:rPr>
              <w:t>Закони України </w:t>
            </w:r>
            <w:r w:rsidRPr="005E3BA1">
              <w:rPr>
                <w:rFonts w:ascii="Century" w:hAnsi="Century"/>
                <w:color w:val="000099"/>
                <w:u w:val="single"/>
              </w:rPr>
              <w:t>“Про статус і соціальний захист громадян, які постраждали внаслідок Чорнобильської катастрофи”</w:t>
            </w:r>
            <w:r w:rsidRPr="005E3BA1">
              <w:rPr>
                <w:rFonts w:ascii="Century" w:hAnsi="Century"/>
                <w:color w:val="000000"/>
              </w:rPr>
              <w:t>, </w:t>
            </w:r>
            <w:r w:rsidRPr="005E3BA1">
              <w:rPr>
                <w:rFonts w:ascii="Century" w:hAnsi="Century"/>
                <w:color w:val="000099"/>
                <w:u w:val="single"/>
              </w:rPr>
              <w:t>“Про соціальний і правовий захист військовослужбовців та членів їх сімей”</w:t>
            </w:r>
            <w:r w:rsidRPr="005E3BA1">
              <w:rPr>
                <w:rFonts w:ascii="Century" w:hAnsi="Century"/>
                <w:color w:val="000000"/>
              </w:rPr>
              <w:t>, </w:t>
            </w:r>
            <w:r w:rsidRPr="005E3BA1">
              <w:rPr>
                <w:rFonts w:ascii="Century" w:hAnsi="Century"/>
                <w:color w:val="000099"/>
                <w:u w:val="single"/>
              </w:rPr>
              <w:t>“Про статус ветеранів війни, гарантії їх соціального захисту”</w:t>
            </w:r>
            <w:r w:rsidRPr="005E3BA1">
              <w:rPr>
                <w:rFonts w:ascii="Century" w:hAnsi="Century"/>
                <w:color w:val="000000"/>
              </w:rPr>
              <w:t>, </w:t>
            </w:r>
            <w:r w:rsidRPr="005E3BA1">
              <w:rPr>
                <w:rFonts w:ascii="Century" w:hAnsi="Century"/>
                <w:color w:val="000099"/>
                <w:u w:val="single"/>
              </w:rPr>
              <w:t>“Про жертви нацистських переслідувань”</w:t>
            </w:r>
          </w:p>
        </w:tc>
      </w:tr>
      <w:tr w:rsidR="00E3671B" w:rsidRPr="005E3BA1" w14:paraId="567D0864" w14:textId="77777777" w:rsidTr="000C6A41">
        <w:trPr>
          <w:trHeight w:val="600"/>
        </w:trPr>
        <w:tc>
          <w:tcPr>
            <w:tcW w:w="650" w:type="dxa"/>
            <w:shd w:val="clear" w:color="auto" w:fill="auto"/>
            <w:vAlign w:val="center"/>
          </w:tcPr>
          <w:p w14:paraId="227BAAA3" w14:textId="77777777" w:rsidR="00E3671B" w:rsidRPr="005E3BA1" w:rsidRDefault="00E3671B">
            <w:pPr>
              <w:pStyle w:val="af9"/>
              <w:numPr>
                <w:ilvl w:val="0"/>
                <w:numId w:val="3"/>
              </w:numPr>
              <w:ind w:left="360"/>
              <w:jc w:val="center"/>
              <w:rPr>
                <w:rFonts w:ascii="Century" w:hAnsi="Century"/>
                <w:color w:val="000000"/>
              </w:rPr>
            </w:pPr>
          </w:p>
        </w:tc>
        <w:tc>
          <w:tcPr>
            <w:tcW w:w="1202" w:type="dxa"/>
            <w:shd w:val="clear" w:color="auto" w:fill="auto"/>
            <w:vAlign w:val="center"/>
          </w:tcPr>
          <w:p w14:paraId="7D4E030E" w14:textId="77777777" w:rsidR="00E3671B" w:rsidRPr="005E3BA1" w:rsidRDefault="00000000">
            <w:pPr>
              <w:jc w:val="center"/>
              <w:rPr>
                <w:rFonts w:ascii="Century" w:hAnsi="Century"/>
                <w:color w:val="000000"/>
              </w:rPr>
            </w:pPr>
            <w:r w:rsidRPr="005E3BA1">
              <w:rPr>
                <w:rFonts w:ascii="Century" w:hAnsi="Century"/>
                <w:color w:val="000000"/>
              </w:rPr>
              <w:t>00243</w:t>
            </w:r>
          </w:p>
        </w:tc>
        <w:tc>
          <w:tcPr>
            <w:tcW w:w="4820" w:type="dxa"/>
            <w:shd w:val="clear" w:color="auto" w:fill="auto"/>
            <w:vAlign w:val="center"/>
          </w:tcPr>
          <w:p w14:paraId="34D83A1B" w14:textId="77777777" w:rsidR="00E3671B" w:rsidRPr="005E3BA1" w:rsidRDefault="00000000">
            <w:pPr>
              <w:rPr>
                <w:rFonts w:ascii="Century" w:hAnsi="Century"/>
                <w:color w:val="000000"/>
              </w:rPr>
            </w:pPr>
            <w:r w:rsidRPr="005E3BA1">
              <w:rPr>
                <w:rFonts w:ascii="Century" w:hAnsi="Century"/>
                <w:color w:val="000000"/>
              </w:rPr>
              <w:t>Виплата одноразової матеріальної допомоги особам, які постраждали від торгівлі людьми</w:t>
            </w:r>
          </w:p>
        </w:tc>
        <w:tc>
          <w:tcPr>
            <w:tcW w:w="3543" w:type="dxa"/>
            <w:shd w:val="clear" w:color="auto" w:fill="auto"/>
            <w:vAlign w:val="center"/>
          </w:tcPr>
          <w:p w14:paraId="6639E7C3" w14:textId="77777777" w:rsidR="00E3671B" w:rsidRPr="005E3BA1" w:rsidRDefault="00000000">
            <w:pPr>
              <w:jc w:val="center"/>
              <w:rPr>
                <w:rFonts w:ascii="Century" w:hAnsi="Century"/>
                <w:color w:val="0563C1"/>
                <w:u w:val="single"/>
              </w:rPr>
            </w:pPr>
            <w:hyperlink r:id="rId32" w:history="1">
              <w:r w:rsidRPr="005E3BA1">
                <w:rPr>
                  <w:rFonts w:ascii="Century" w:hAnsi="Century"/>
                  <w:color w:val="0563C1"/>
                  <w:u w:val="single"/>
                </w:rPr>
                <w:t>Закон України “Про протидію торгівлі людьми”</w:t>
              </w:r>
            </w:hyperlink>
          </w:p>
        </w:tc>
      </w:tr>
      <w:tr w:rsidR="00E3671B" w:rsidRPr="005E3BA1" w14:paraId="44C1F6B6" w14:textId="77777777" w:rsidTr="000C6A41">
        <w:trPr>
          <w:trHeight w:val="600"/>
        </w:trPr>
        <w:tc>
          <w:tcPr>
            <w:tcW w:w="650" w:type="dxa"/>
            <w:shd w:val="clear" w:color="auto" w:fill="auto"/>
            <w:vAlign w:val="center"/>
          </w:tcPr>
          <w:p w14:paraId="15B7DB64" w14:textId="77777777" w:rsidR="00E3671B" w:rsidRPr="005E3BA1" w:rsidRDefault="00E3671B">
            <w:pPr>
              <w:pStyle w:val="af9"/>
              <w:numPr>
                <w:ilvl w:val="0"/>
                <w:numId w:val="3"/>
              </w:numPr>
              <w:ind w:left="360"/>
              <w:jc w:val="center"/>
              <w:rPr>
                <w:rFonts w:ascii="Century" w:hAnsi="Century"/>
                <w:color w:val="000000"/>
              </w:rPr>
            </w:pPr>
          </w:p>
        </w:tc>
        <w:tc>
          <w:tcPr>
            <w:tcW w:w="1202" w:type="dxa"/>
            <w:shd w:val="clear" w:color="auto" w:fill="auto"/>
            <w:vAlign w:val="center"/>
          </w:tcPr>
          <w:p w14:paraId="496856DB" w14:textId="77777777" w:rsidR="00E3671B" w:rsidRPr="005E3BA1" w:rsidRDefault="00000000">
            <w:pPr>
              <w:jc w:val="center"/>
              <w:rPr>
                <w:rFonts w:ascii="Century" w:hAnsi="Century"/>
                <w:color w:val="000000"/>
              </w:rPr>
            </w:pPr>
            <w:r w:rsidRPr="005E3BA1">
              <w:rPr>
                <w:rFonts w:ascii="Century" w:hAnsi="Century"/>
                <w:color w:val="000000"/>
              </w:rPr>
              <w:t>00155</w:t>
            </w:r>
          </w:p>
        </w:tc>
        <w:tc>
          <w:tcPr>
            <w:tcW w:w="4820" w:type="dxa"/>
            <w:shd w:val="clear" w:color="auto" w:fill="auto"/>
            <w:vAlign w:val="center"/>
          </w:tcPr>
          <w:p w14:paraId="42D8ECFF" w14:textId="77777777" w:rsidR="00E3671B" w:rsidRPr="005E3BA1" w:rsidRDefault="00000000">
            <w:pPr>
              <w:rPr>
                <w:rFonts w:ascii="Century" w:hAnsi="Century"/>
                <w:color w:val="000000"/>
              </w:rPr>
            </w:pPr>
            <w:r w:rsidRPr="005E3BA1">
              <w:rPr>
                <w:rFonts w:ascii="Century" w:hAnsi="Century"/>
                <w:color w:val="000000"/>
              </w:rPr>
              <w:t>Надання субсидій для відшкодування витрат на оплату житлово-комунальних послуг, придбання скрапленого газу, твердого та рідкого пічного побутового палива</w:t>
            </w:r>
          </w:p>
        </w:tc>
        <w:tc>
          <w:tcPr>
            <w:tcW w:w="3543" w:type="dxa"/>
            <w:shd w:val="clear" w:color="auto" w:fill="auto"/>
            <w:vAlign w:val="center"/>
          </w:tcPr>
          <w:p w14:paraId="1708B986" w14:textId="77777777" w:rsidR="00E3671B" w:rsidRPr="005E3BA1" w:rsidRDefault="00000000">
            <w:pPr>
              <w:jc w:val="center"/>
              <w:rPr>
                <w:rFonts w:ascii="Century" w:hAnsi="Century"/>
                <w:color w:val="0563C1"/>
                <w:u w:val="single"/>
              </w:rPr>
            </w:pPr>
            <w:hyperlink r:id="rId33" w:history="1">
              <w:r w:rsidRPr="005E3BA1">
                <w:rPr>
                  <w:rFonts w:ascii="Century" w:hAnsi="Century"/>
                  <w:color w:val="0563C1"/>
                  <w:u w:val="single"/>
                </w:rPr>
                <w:t>Закон України “Про житлово-комунальні послуги”</w:t>
              </w:r>
            </w:hyperlink>
          </w:p>
        </w:tc>
      </w:tr>
      <w:tr w:rsidR="00E3671B" w:rsidRPr="005E3BA1" w14:paraId="61B23915" w14:textId="77777777" w:rsidTr="000C6A41">
        <w:trPr>
          <w:trHeight w:val="3150"/>
        </w:trPr>
        <w:tc>
          <w:tcPr>
            <w:tcW w:w="650" w:type="dxa"/>
            <w:shd w:val="clear" w:color="auto" w:fill="auto"/>
            <w:vAlign w:val="center"/>
          </w:tcPr>
          <w:p w14:paraId="60228453" w14:textId="77777777" w:rsidR="00E3671B" w:rsidRPr="005E3BA1" w:rsidRDefault="00E3671B">
            <w:pPr>
              <w:pStyle w:val="af9"/>
              <w:numPr>
                <w:ilvl w:val="0"/>
                <w:numId w:val="3"/>
              </w:numPr>
              <w:ind w:left="360"/>
              <w:jc w:val="center"/>
              <w:rPr>
                <w:rFonts w:ascii="Century" w:hAnsi="Century"/>
                <w:color w:val="000000"/>
              </w:rPr>
            </w:pPr>
          </w:p>
        </w:tc>
        <w:tc>
          <w:tcPr>
            <w:tcW w:w="1202" w:type="dxa"/>
            <w:shd w:val="clear" w:color="auto" w:fill="auto"/>
            <w:vAlign w:val="center"/>
          </w:tcPr>
          <w:p w14:paraId="273B46AF" w14:textId="77777777" w:rsidR="00E3671B" w:rsidRPr="005E3BA1" w:rsidRDefault="00000000">
            <w:pPr>
              <w:jc w:val="center"/>
              <w:rPr>
                <w:rFonts w:ascii="Century" w:hAnsi="Century"/>
                <w:color w:val="000000"/>
              </w:rPr>
            </w:pPr>
            <w:r w:rsidRPr="005E3BA1">
              <w:rPr>
                <w:rFonts w:ascii="Century" w:hAnsi="Century"/>
                <w:color w:val="000000"/>
              </w:rPr>
              <w:t>00157</w:t>
            </w:r>
          </w:p>
        </w:tc>
        <w:tc>
          <w:tcPr>
            <w:tcW w:w="4820" w:type="dxa"/>
            <w:shd w:val="clear" w:color="auto" w:fill="auto"/>
            <w:vAlign w:val="center"/>
          </w:tcPr>
          <w:p w14:paraId="28137BF2" w14:textId="77777777" w:rsidR="00E3671B" w:rsidRPr="005E3BA1" w:rsidRDefault="00000000">
            <w:pPr>
              <w:rPr>
                <w:rFonts w:ascii="Century" w:hAnsi="Century"/>
                <w:color w:val="000000"/>
              </w:rPr>
            </w:pPr>
            <w:r w:rsidRPr="005E3BA1">
              <w:rPr>
                <w:rFonts w:ascii="Century" w:hAnsi="Century"/>
                <w:color w:val="000000"/>
              </w:rPr>
              <w:t>Призначення пільги на придбання палива, у тому числі рідкого, скрапленого балонного газу для побутових потреб</w:t>
            </w:r>
          </w:p>
        </w:tc>
        <w:tc>
          <w:tcPr>
            <w:tcW w:w="3543" w:type="dxa"/>
            <w:shd w:val="clear" w:color="auto" w:fill="auto"/>
            <w:vAlign w:val="center"/>
          </w:tcPr>
          <w:p w14:paraId="0E86BAA0" w14:textId="77777777" w:rsidR="00E3671B" w:rsidRPr="005E3BA1" w:rsidRDefault="00000000">
            <w:pPr>
              <w:jc w:val="center"/>
              <w:rPr>
                <w:rFonts w:ascii="Century" w:hAnsi="Century"/>
                <w:color w:val="000000"/>
              </w:rPr>
            </w:pPr>
            <w:r w:rsidRPr="005E3BA1">
              <w:rPr>
                <w:rFonts w:ascii="Century" w:hAnsi="Century"/>
                <w:color w:val="000000"/>
              </w:rPr>
              <w:t>Закони України </w:t>
            </w:r>
            <w:r w:rsidRPr="005E3BA1">
              <w:rPr>
                <w:rFonts w:ascii="Century" w:hAnsi="Century"/>
                <w:color w:val="000099"/>
                <w:u w:val="single"/>
              </w:rPr>
              <w:t>“Про статус ветеранів війни, гарантії їх соціального захисту”</w:t>
            </w:r>
            <w:r w:rsidRPr="005E3BA1">
              <w:rPr>
                <w:rFonts w:ascii="Century" w:hAnsi="Century"/>
                <w:color w:val="000000"/>
              </w:rPr>
              <w:t>, </w:t>
            </w:r>
            <w:r w:rsidRPr="005E3BA1">
              <w:rPr>
                <w:rFonts w:ascii="Century" w:hAnsi="Century"/>
                <w:color w:val="000099"/>
                <w:u w:val="single"/>
              </w:rPr>
              <w:t>“Про жертви нацистських переслідувань”</w:t>
            </w:r>
            <w:r w:rsidRPr="005E3BA1">
              <w:rPr>
                <w:rFonts w:ascii="Century" w:hAnsi="Century"/>
                <w:color w:val="000000"/>
              </w:rPr>
              <w:t>, </w:t>
            </w:r>
            <w:r w:rsidRPr="005E3BA1">
              <w:rPr>
                <w:rFonts w:ascii="Century" w:hAnsi="Century"/>
                <w:color w:val="000099"/>
                <w:u w:val="single"/>
              </w:rPr>
              <w:t>“Про статус і соціальний захист громадян, які постраждали внаслідок Чорнобильської катастрофи”</w:t>
            </w:r>
            <w:r w:rsidRPr="005E3BA1">
              <w:rPr>
                <w:rFonts w:ascii="Century" w:hAnsi="Century"/>
                <w:color w:val="000000"/>
              </w:rPr>
              <w:t>, </w:t>
            </w:r>
            <w:r w:rsidRPr="005E3BA1">
              <w:rPr>
                <w:rFonts w:ascii="Century" w:hAnsi="Century"/>
                <w:color w:val="000099"/>
                <w:u w:val="single"/>
              </w:rPr>
              <w:t>“Про охорону дитинства”</w:t>
            </w:r>
          </w:p>
        </w:tc>
      </w:tr>
      <w:tr w:rsidR="00E3671B" w:rsidRPr="005E3BA1" w14:paraId="700131B6" w14:textId="77777777" w:rsidTr="000C6A41">
        <w:trPr>
          <w:trHeight w:val="900"/>
        </w:trPr>
        <w:tc>
          <w:tcPr>
            <w:tcW w:w="650" w:type="dxa"/>
            <w:shd w:val="clear" w:color="auto" w:fill="auto"/>
            <w:vAlign w:val="center"/>
          </w:tcPr>
          <w:p w14:paraId="0D44B3DF" w14:textId="77777777" w:rsidR="00E3671B" w:rsidRPr="005E3BA1" w:rsidRDefault="00E3671B">
            <w:pPr>
              <w:pStyle w:val="af9"/>
              <w:numPr>
                <w:ilvl w:val="0"/>
                <w:numId w:val="3"/>
              </w:numPr>
              <w:ind w:left="360"/>
              <w:jc w:val="center"/>
              <w:rPr>
                <w:rFonts w:ascii="Century" w:hAnsi="Century"/>
                <w:color w:val="000000"/>
              </w:rPr>
            </w:pPr>
          </w:p>
        </w:tc>
        <w:tc>
          <w:tcPr>
            <w:tcW w:w="1202" w:type="dxa"/>
            <w:shd w:val="clear" w:color="auto" w:fill="auto"/>
            <w:vAlign w:val="center"/>
          </w:tcPr>
          <w:p w14:paraId="1FB5324D" w14:textId="77777777" w:rsidR="00E3671B" w:rsidRPr="005E3BA1" w:rsidRDefault="00000000">
            <w:pPr>
              <w:jc w:val="center"/>
              <w:rPr>
                <w:rFonts w:ascii="Century" w:hAnsi="Century"/>
                <w:color w:val="000000"/>
              </w:rPr>
            </w:pPr>
            <w:r w:rsidRPr="005E3BA1">
              <w:rPr>
                <w:rFonts w:ascii="Century" w:hAnsi="Century"/>
                <w:color w:val="000000"/>
              </w:rPr>
              <w:t>01997</w:t>
            </w:r>
          </w:p>
        </w:tc>
        <w:tc>
          <w:tcPr>
            <w:tcW w:w="4820" w:type="dxa"/>
            <w:shd w:val="clear" w:color="auto" w:fill="auto"/>
            <w:vAlign w:val="center"/>
          </w:tcPr>
          <w:p w14:paraId="055787F9" w14:textId="77777777" w:rsidR="00E3671B" w:rsidRPr="005E3BA1" w:rsidRDefault="00000000">
            <w:pPr>
              <w:rPr>
                <w:rFonts w:ascii="Century" w:hAnsi="Century"/>
                <w:color w:val="000000"/>
              </w:rPr>
            </w:pPr>
            <w:r w:rsidRPr="005E3BA1">
              <w:rPr>
                <w:rFonts w:ascii="Century" w:hAnsi="Century"/>
                <w:color w:val="000000"/>
              </w:rPr>
              <w:t>Видача рішення про направлення на комплексну реабілітацію (</w:t>
            </w:r>
            <w:proofErr w:type="spellStart"/>
            <w:r w:rsidRPr="005E3BA1">
              <w:rPr>
                <w:rFonts w:ascii="Century" w:hAnsi="Century"/>
                <w:color w:val="000000"/>
              </w:rPr>
              <w:t>абілітацію</w:t>
            </w:r>
            <w:proofErr w:type="spellEnd"/>
            <w:r w:rsidRPr="005E3BA1">
              <w:rPr>
                <w:rFonts w:ascii="Century" w:hAnsi="Century"/>
                <w:color w:val="000000"/>
              </w:rPr>
              <w:t>) осіб з інвалідністю, дітей з інвалідністю, дітей віком до трьох років (включно), які належать до групи ризику щодо отримання інвалідності, до реабілітаційної установи</w:t>
            </w:r>
          </w:p>
        </w:tc>
        <w:tc>
          <w:tcPr>
            <w:tcW w:w="3543" w:type="dxa"/>
            <w:shd w:val="clear" w:color="auto" w:fill="auto"/>
            <w:vAlign w:val="center"/>
          </w:tcPr>
          <w:p w14:paraId="0A080053" w14:textId="77777777" w:rsidR="00E3671B" w:rsidRPr="005E3BA1" w:rsidRDefault="00000000">
            <w:pPr>
              <w:jc w:val="center"/>
              <w:rPr>
                <w:rFonts w:ascii="Century" w:hAnsi="Century"/>
                <w:color w:val="0563C1"/>
                <w:u w:val="single"/>
              </w:rPr>
            </w:pPr>
            <w:hyperlink r:id="rId34" w:history="1">
              <w:r w:rsidRPr="005E3BA1">
                <w:rPr>
                  <w:rFonts w:ascii="Century" w:hAnsi="Century"/>
                  <w:color w:val="0563C1"/>
                  <w:u w:val="single"/>
                </w:rPr>
                <w:t>Закон України “Про реабілітацію осіб з інвалідністю в Україні”</w:t>
              </w:r>
            </w:hyperlink>
          </w:p>
        </w:tc>
      </w:tr>
      <w:tr w:rsidR="00E3671B" w:rsidRPr="005E3BA1" w14:paraId="1CFA59C4" w14:textId="77777777" w:rsidTr="000C6A41">
        <w:trPr>
          <w:trHeight w:val="1500"/>
        </w:trPr>
        <w:tc>
          <w:tcPr>
            <w:tcW w:w="650" w:type="dxa"/>
            <w:shd w:val="clear" w:color="auto" w:fill="auto"/>
            <w:vAlign w:val="center"/>
          </w:tcPr>
          <w:p w14:paraId="78DD10D8" w14:textId="77777777" w:rsidR="00E3671B" w:rsidRPr="005E3BA1" w:rsidRDefault="00E3671B">
            <w:pPr>
              <w:pStyle w:val="af9"/>
              <w:numPr>
                <w:ilvl w:val="0"/>
                <w:numId w:val="3"/>
              </w:numPr>
              <w:ind w:left="360"/>
              <w:jc w:val="center"/>
              <w:rPr>
                <w:rFonts w:ascii="Century" w:hAnsi="Century"/>
                <w:color w:val="000000"/>
              </w:rPr>
            </w:pPr>
          </w:p>
        </w:tc>
        <w:tc>
          <w:tcPr>
            <w:tcW w:w="1202" w:type="dxa"/>
            <w:shd w:val="clear" w:color="auto" w:fill="auto"/>
            <w:vAlign w:val="center"/>
          </w:tcPr>
          <w:p w14:paraId="53DC26E1" w14:textId="77777777" w:rsidR="00E3671B" w:rsidRPr="005E3BA1" w:rsidRDefault="00000000">
            <w:pPr>
              <w:jc w:val="center"/>
              <w:rPr>
                <w:rFonts w:ascii="Century" w:hAnsi="Century"/>
                <w:color w:val="000000"/>
              </w:rPr>
            </w:pPr>
            <w:r w:rsidRPr="005E3BA1">
              <w:rPr>
                <w:rFonts w:ascii="Century" w:hAnsi="Century"/>
                <w:color w:val="000000"/>
              </w:rPr>
              <w:t>01996</w:t>
            </w:r>
          </w:p>
        </w:tc>
        <w:tc>
          <w:tcPr>
            <w:tcW w:w="4820" w:type="dxa"/>
            <w:shd w:val="clear" w:color="auto" w:fill="auto"/>
            <w:vAlign w:val="center"/>
          </w:tcPr>
          <w:p w14:paraId="3FCC5BAE" w14:textId="77777777" w:rsidR="00E3671B" w:rsidRPr="005E3BA1" w:rsidRDefault="00000000">
            <w:pPr>
              <w:rPr>
                <w:rFonts w:ascii="Century" w:hAnsi="Century"/>
                <w:color w:val="000000"/>
              </w:rPr>
            </w:pPr>
            <w:r w:rsidRPr="005E3BA1">
              <w:rPr>
                <w:rFonts w:ascii="Century" w:hAnsi="Century"/>
                <w:color w:val="000000"/>
              </w:rPr>
              <w:t>Забезпечення направлення до реабілітаційної установи для надання реабілітаційних послуг дітям з інвалідністю за програмою “Реабілітація дітей з інвалідністю”</w:t>
            </w:r>
          </w:p>
        </w:tc>
        <w:tc>
          <w:tcPr>
            <w:tcW w:w="3543" w:type="dxa"/>
            <w:shd w:val="clear" w:color="auto" w:fill="auto"/>
            <w:vAlign w:val="center"/>
          </w:tcPr>
          <w:p w14:paraId="1DE6092A" w14:textId="77777777" w:rsidR="00E3671B" w:rsidRPr="005E3BA1" w:rsidRDefault="00000000">
            <w:pPr>
              <w:jc w:val="center"/>
              <w:rPr>
                <w:rFonts w:ascii="Century" w:hAnsi="Century"/>
                <w:color w:val="0563C1"/>
                <w:u w:val="single"/>
              </w:rPr>
            </w:pPr>
            <w:hyperlink r:id="rId35" w:history="1">
              <w:r w:rsidRPr="005E3BA1">
                <w:rPr>
                  <w:rFonts w:ascii="Century" w:hAnsi="Century"/>
                  <w:color w:val="0563C1"/>
                  <w:u w:val="single"/>
                </w:rPr>
                <w:t>Закон України про Державний бюджет на відповідний рік, Закон України “Про реабілітацію осіб з інвалідністю в Україні”</w:t>
              </w:r>
            </w:hyperlink>
          </w:p>
        </w:tc>
      </w:tr>
      <w:tr w:rsidR="00E3671B" w:rsidRPr="005E3BA1" w14:paraId="34772357" w14:textId="77777777" w:rsidTr="000C6A41">
        <w:trPr>
          <w:trHeight w:val="430"/>
        </w:trPr>
        <w:tc>
          <w:tcPr>
            <w:tcW w:w="10215" w:type="dxa"/>
            <w:gridSpan w:val="4"/>
            <w:shd w:val="clear" w:color="auto" w:fill="auto"/>
            <w:vAlign w:val="center"/>
          </w:tcPr>
          <w:p w14:paraId="4B526EF2" w14:textId="77777777" w:rsidR="00E3671B" w:rsidRPr="005E3BA1" w:rsidRDefault="00000000">
            <w:pPr>
              <w:jc w:val="center"/>
              <w:rPr>
                <w:rFonts w:ascii="Century" w:hAnsi="Century"/>
                <w:b/>
                <w:bCs/>
              </w:rPr>
            </w:pPr>
            <w:r w:rsidRPr="005E3BA1">
              <w:rPr>
                <w:rFonts w:ascii="Century" w:hAnsi="Century"/>
                <w:b/>
              </w:rPr>
              <w:t xml:space="preserve">ІНШІ ПИТАННЯ МІСЦЕВОГО ЗНАЧЕННЯ </w:t>
            </w:r>
            <w:r w:rsidRPr="005E3BA1">
              <w:rPr>
                <w:rFonts w:ascii="Century" w:hAnsi="Century"/>
                <w:b/>
              </w:rPr>
              <w:br/>
              <w:t xml:space="preserve">(МІСТОБУДУВАННЯ, </w:t>
            </w:r>
            <w:r w:rsidRPr="005E3BA1">
              <w:rPr>
                <w:rFonts w:ascii="Century" w:hAnsi="Century"/>
                <w:b/>
                <w:bCs/>
              </w:rPr>
              <w:t>БЛАГОУСТРІЙ, ЖИТЛО ТОЩО</w:t>
            </w:r>
            <w:r w:rsidRPr="005E3BA1">
              <w:rPr>
                <w:rFonts w:ascii="Century" w:hAnsi="Century"/>
                <w:b/>
              </w:rPr>
              <w:t>)</w:t>
            </w:r>
          </w:p>
        </w:tc>
      </w:tr>
      <w:tr w:rsidR="00E3671B" w:rsidRPr="005E3BA1" w14:paraId="235F5739" w14:textId="77777777" w:rsidTr="000C6A41">
        <w:trPr>
          <w:trHeight w:val="300"/>
        </w:trPr>
        <w:tc>
          <w:tcPr>
            <w:tcW w:w="650" w:type="dxa"/>
            <w:shd w:val="clear" w:color="auto" w:fill="auto"/>
            <w:vAlign w:val="center"/>
          </w:tcPr>
          <w:p w14:paraId="599389E2" w14:textId="77777777" w:rsidR="00E3671B" w:rsidRPr="005E3BA1" w:rsidRDefault="00E3671B">
            <w:pPr>
              <w:pStyle w:val="af9"/>
              <w:numPr>
                <w:ilvl w:val="0"/>
                <w:numId w:val="3"/>
              </w:numPr>
              <w:ind w:left="360"/>
              <w:jc w:val="center"/>
              <w:rPr>
                <w:rFonts w:ascii="Century" w:hAnsi="Century"/>
                <w:color w:val="000000"/>
              </w:rPr>
            </w:pPr>
          </w:p>
        </w:tc>
        <w:tc>
          <w:tcPr>
            <w:tcW w:w="1202" w:type="dxa"/>
            <w:shd w:val="clear" w:color="auto" w:fill="auto"/>
            <w:vAlign w:val="center"/>
          </w:tcPr>
          <w:p w14:paraId="0C1D95AC" w14:textId="77777777" w:rsidR="00E3671B" w:rsidRPr="005E3BA1" w:rsidRDefault="00000000">
            <w:pPr>
              <w:jc w:val="center"/>
              <w:rPr>
                <w:rFonts w:ascii="Century" w:hAnsi="Century"/>
                <w:bCs/>
              </w:rPr>
            </w:pPr>
            <w:r w:rsidRPr="005E3BA1">
              <w:rPr>
                <w:rFonts w:ascii="Century" w:hAnsi="Century"/>
                <w:color w:val="000000"/>
              </w:rPr>
              <w:t>00190</w:t>
            </w:r>
          </w:p>
        </w:tc>
        <w:tc>
          <w:tcPr>
            <w:tcW w:w="4820" w:type="dxa"/>
            <w:shd w:val="clear" w:color="auto" w:fill="auto"/>
            <w:vAlign w:val="center"/>
          </w:tcPr>
          <w:p w14:paraId="6603908B" w14:textId="77777777" w:rsidR="00E3671B" w:rsidRPr="005E3BA1" w:rsidRDefault="00000000">
            <w:pPr>
              <w:rPr>
                <w:rFonts w:ascii="Century" w:hAnsi="Century"/>
              </w:rPr>
            </w:pPr>
            <w:r w:rsidRPr="005E3BA1">
              <w:rPr>
                <w:rFonts w:ascii="Century" w:hAnsi="Century"/>
                <w:color w:val="000000"/>
              </w:rPr>
              <w:t>Оформлення паспорта прив’язки тимчасової споруди для провадження підприємницької діяльності</w:t>
            </w:r>
          </w:p>
        </w:tc>
        <w:tc>
          <w:tcPr>
            <w:tcW w:w="3543" w:type="dxa"/>
            <w:shd w:val="clear" w:color="auto" w:fill="auto"/>
            <w:vAlign w:val="center"/>
          </w:tcPr>
          <w:p w14:paraId="31CD1304" w14:textId="77777777" w:rsidR="00E3671B" w:rsidRPr="005E3BA1" w:rsidRDefault="00000000">
            <w:pPr>
              <w:jc w:val="center"/>
              <w:rPr>
                <w:rFonts w:ascii="Century" w:hAnsi="Century"/>
                <w:color w:val="000000"/>
              </w:rPr>
            </w:pPr>
            <w:hyperlink r:id="rId36" w:history="1">
              <w:r w:rsidRPr="005E3BA1">
                <w:rPr>
                  <w:rFonts w:ascii="Century" w:hAnsi="Century"/>
                  <w:color w:val="0563C1"/>
                  <w:u w:val="single"/>
                </w:rPr>
                <w:t>Закон України “Про регулювання містобудівної діяльності”</w:t>
              </w:r>
            </w:hyperlink>
          </w:p>
        </w:tc>
      </w:tr>
      <w:tr w:rsidR="00E3671B" w:rsidRPr="005E3BA1" w14:paraId="748AE96C" w14:textId="77777777" w:rsidTr="000C6A41">
        <w:trPr>
          <w:trHeight w:val="300"/>
        </w:trPr>
        <w:tc>
          <w:tcPr>
            <w:tcW w:w="650" w:type="dxa"/>
            <w:shd w:val="clear" w:color="auto" w:fill="auto"/>
            <w:vAlign w:val="center"/>
          </w:tcPr>
          <w:p w14:paraId="1BA1E639" w14:textId="77777777" w:rsidR="00E3671B" w:rsidRPr="005E3BA1" w:rsidRDefault="00E3671B">
            <w:pPr>
              <w:pStyle w:val="af9"/>
              <w:numPr>
                <w:ilvl w:val="0"/>
                <w:numId w:val="3"/>
              </w:numPr>
              <w:ind w:left="360"/>
              <w:jc w:val="center"/>
              <w:rPr>
                <w:rFonts w:ascii="Century" w:hAnsi="Century"/>
                <w:color w:val="000000"/>
              </w:rPr>
            </w:pPr>
          </w:p>
        </w:tc>
        <w:tc>
          <w:tcPr>
            <w:tcW w:w="1202" w:type="dxa"/>
            <w:shd w:val="clear" w:color="auto" w:fill="auto"/>
            <w:vAlign w:val="center"/>
          </w:tcPr>
          <w:p w14:paraId="2D09DB3F" w14:textId="77777777" w:rsidR="00E3671B" w:rsidRPr="005E3BA1" w:rsidRDefault="00000000">
            <w:pPr>
              <w:jc w:val="center"/>
              <w:rPr>
                <w:rFonts w:ascii="Century" w:hAnsi="Century"/>
                <w:color w:val="000000"/>
              </w:rPr>
            </w:pPr>
            <w:r w:rsidRPr="005E3BA1">
              <w:rPr>
                <w:rFonts w:ascii="Century" w:hAnsi="Century"/>
                <w:color w:val="000000"/>
              </w:rPr>
              <w:t>00193</w:t>
            </w:r>
          </w:p>
        </w:tc>
        <w:tc>
          <w:tcPr>
            <w:tcW w:w="4820" w:type="dxa"/>
            <w:shd w:val="clear" w:color="auto" w:fill="auto"/>
            <w:vAlign w:val="center"/>
          </w:tcPr>
          <w:p w14:paraId="6E2CBEC0" w14:textId="77777777" w:rsidR="00E3671B" w:rsidRPr="005E3BA1" w:rsidRDefault="00000000">
            <w:pPr>
              <w:rPr>
                <w:rFonts w:ascii="Century" w:hAnsi="Century"/>
                <w:color w:val="000000"/>
              </w:rPr>
            </w:pPr>
            <w:r w:rsidRPr="005E3BA1">
              <w:rPr>
                <w:rFonts w:ascii="Century" w:hAnsi="Century"/>
                <w:color w:val="000000"/>
              </w:rPr>
              <w:t>Продовження строку дії паспорта прив’язки тимчасової споруди для провадження підприємницької діяльності</w:t>
            </w:r>
          </w:p>
        </w:tc>
        <w:tc>
          <w:tcPr>
            <w:tcW w:w="3543" w:type="dxa"/>
            <w:shd w:val="clear" w:color="auto" w:fill="auto"/>
            <w:vAlign w:val="center"/>
          </w:tcPr>
          <w:p w14:paraId="459EB4CD" w14:textId="77777777" w:rsidR="00E3671B" w:rsidRPr="005E3BA1" w:rsidRDefault="00000000">
            <w:pPr>
              <w:jc w:val="center"/>
              <w:rPr>
                <w:rFonts w:ascii="Century" w:hAnsi="Century"/>
              </w:rPr>
            </w:pPr>
            <w:r w:rsidRPr="005E3BA1">
              <w:rPr>
                <w:rFonts w:ascii="Century" w:hAnsi="Century"/>
                <w:color w:val="000000"/>
              </w:rPr>
              <w:t>-“-</w:t>
            </w:r>
          </w:p>
        </w:tc>
      </w:tr>
      <w:tr w:rsidR="00E3671B" w:rsidRPr="005E3BA1" w14:paraId="6B286990" w14:textId="77777777" w:rsidTr="000C6A41">
        <w:trPr>
          <w:trHeight w:val="300"/>
        </w:trPr>
        <w:tc>
          <w:tcPr>
            <w:tcW w:w="650" w:type="dxa"/>
            <w:shd w:val="clear" w:color="auto" w:fill="auto"/>
            <w:vAlign w:val="center"/>
          </w:tcPr>
          <w:p w14:paraId="1029C2FB" w14:textId="77777777" w:rsidR="00E3671B" w:rsidRPr="005E3BA1" w:rsidRDefault="00E3671B">
            <w:pPr>
              <w:pStyle w:val="af9"/>
              <w:numPr>
                <w:ilvl w:val="0"/>
                <w:numId w:val="3"/>
              </w:numPr>
              <w:ind w:left="360"/>
              <w:jc w:val="center"/>
              <w:rPr>
                <w:rFonts w:ascii="Century" w:hAnsi="Century"/>
                <w:color w:val="000000"/>
              </w:rPr>
            </w:pPr>
          </w:p>
        </w:tc>
        <w:tc>
          <w:tcPr>
            <w:tcW w:w="1202" w:type="dxa"/>
            <w:shd w:val="clear" w:color="auto" w:fill="auto"/>
            <w:vAlign w:val="center"/>
          </w:tcPr>
          <w:p w14:paraId="2D29DCA5" w14:textId="77777777" w:rsidR="00E3671B" w:rsidRPr="005E3BA1" w:rsidRDefault="00000000">
            <w:pPr>
              <w:jc w:val="center"/>
              <w:rPr>
                <w:rFonts w:ascii="Century" w:hAnsi="Century"/>
                <w:color w:val="000000"/>
              </w:rPr>
            </w:pPr>
            <w:r w:rsidRPr="005E3BA1">
              <w:rPr>
                <w:rFonts w:ascii="Century" w:hAnsi="Century"/>
                <w:color w:val="000000"/>
              </w:rPr>
              <w:t>00191</w:t>
            </w:r>
          </w:p>
        </w:tc>
        <w:tc>
          <w:tcPr>
            <w:tcW w:w="4820" w:type="dxa"/>
            <w:shd w:val="clear" w:color="auto" w:fill="auto"/>
            <w:vAlign w:val="center"/>
          </w:tcPr>
          <w:p w14:paraId="3A026807" w14:textId="77777777" w:rsidR="00E3671B" w:rsidRPr="005E3BA1" w:rsidRDefault="00000000">
            <w:pPr>
              <w:rPr>
                <w:rFonts w:ascii="Century" w:hAnsi="Century"/>
                <w:color w:val="000000"/>
              </w:rPr>
            </w:pPr>
            <w:r w:rsidRPr="005E3BA1">
              <w:rPr>
                <w:rFonts w:ascii="Century" w:hAnsi="Century"/>
                <w:color w:val="000000"/>
              </w:rPr>
              <w:t>Внесення змін до паспорта прив’язки тимчасової споруди для провадження підприємницької діяльності</w:t>
            </w:r>
          </w:p>
        </w:tc>
        <w:tc>
          <w:tcPr>
            <w:tcW w:w="3543" w:type="dxa"/>
            <w:shd w:val="clear" w:color="auto" w:fill="auto"/>
            <w:vAlign w:val="center"/>
          </w:tcPr>
          <w:p w14:paraId="095DB654" w14:textId="77777777" w:rsidR="00E3671B" w:rsidRPr="005E3BA1" w:rsidRDefault="00000000">
            <w:pPr>
              <w:jc w:val="center"/>
              <w:rPr>
                <w:rFonts w:ascii="Century" w:hAnsi="Century"/>
                <w:color w:val="000000"/>
              </w:rPr>
            </w:pPr>
            <w:r w:rsidRPr="005E3BA1">
              <w:rPr>
                <w:rFonts w:ascii="Century" w:hAnsi="Century"/>
                <w:color w:val="000000"/>
              </w:rPr>
              <w:t>-“-</w:t>
            </w:r>
          </w:p>
        </w:tc>
      </w:tr>
      <w:tr w:rsidR="00E3671B" w:rsidRPr="005E3BA1" w14:paraId="5E769064" w14:textId="77777777" w:rsidTr="000C6A41">
        <w:trPr>
          <w:trHeight w:val="300"/>
        </w:trPr>
        <w:tc>
          <w:tcPr>
            <w:tcW w:w="650" w:type="dxa"/>
            <w:shd w:val="clear" w:color="auto" w:fill="auto"/>
            <w:vAlign w:val="center"/>
          </w:tcPr>
          <w:p w14:paraId="0866AA3C" w14:textId="77777777" w:rsidR="00E3671B" w:rsidRPr="005E3BA1" w:rsidRDefault="00E3671B">
            <w:pPr>
              <w:pStyle w:val="af9"/>
              <w:numPr>
                <w:ilvl w:val="0"/>
                <w:numId w:val="3"/>
              </w:numPr>
              <w:ind w:left="360"/>
              <w:jc w:val="center"/>
              <w:rPr>
                <w:rFonts w:ascii="Century" w:hAnsi="Century"/>
                <w:color w:val="000000"/>
              </w:rPr>
            </w:pPr>
          </w:p>
        </w:tc>
        <w:tc>
          <w:tcPr>
            <w:tcW w:w="1202" w:type="dxa"/>
            <w:shd w:val="clear" w:color="auto" w:fill="auto"/>
            <w:vAlign w:val="center"/>
          </w:tcPr>
          <w:p w14:paraId="659D6915" w14:textId="77777777" w:rsidR="00E3671B" w:rsidRPr="005E3BA1" w:rsidRDefault="00000000">
            <w:pPr>
              <w:jc w:val="center"/>
              <w:rPr>
                <w:rFonts w:ascii="Century" w:hAnsi="Century"/>
                <w:color w:val="000000"/>
              </w:rPr>
            </w:pPr>
            <w:r w:rsidRPr="005E3BA1">
              <w:rPr>
                <w:rFonts w:ascii="Century" w:hAnsi="Century"/>
                <w:color w:val="000000"/>
              </w:rPr>
              <w:t>00153</w:t>
            </w:r>
          </w:p>
        </w:tc>
        <w:tc>
          <w:tcPr>
            <w:tcW w:w="4820" w:type="dxa"/>
            <w:shd w:val="clear" w:color="auto" w:fill="auto"/>
            <w:vAlign w:val="center"/>
          </w:tcPr>
          <w:p w14:paraId="62D527B0" w14:textId="77777777" w:rsidR="00E3671B" w:rsidRPr="005E3BA1" w:rsidRDefault="00000000">
            <w:pPr>
              <w:rPr>
                <w:rFonts w:ascii="Century" w:hAnsi="Century"/>
                <w:color w:val="000000"/>
              </w:rPr>
            </w:pPr>
            <w:r w:rsidRPr="005E3BA1">
              <w:rPr>
                <w:rFonts w:ascii="Century" w:hAnsi="Century"/>
                <w:color w:val="000000"/>
              </w:rPr>
              <w:t>Прийняття рішення про присвоєння адреси об’єкту нерухомого майна</w:t>
            </w:r>
          </w:p>
        </w:tc>
        <w:tc>
          <w:tcPr>
            <w:tcW w:w="3543" w:type="dxa"/>
            <w:shd w:val="clear" w:color="auto" w:fill="auto"/>
            <w:vAlign w:val="center"/>
          </w:tcPr>
          <w:p w14:paraId="26607BB5" w14:textId="77777777" w:rsidR="00E3671B" w:rsidRPr="005E3BA1" w:rsidRDefault="00000000">
            <w:pPr>
              <w:jc w:val="center"/>
              <w:rPr>
                <w:rFonts w:ascii="Century" w:hAnsi="Century"/>
                <w:color w:val="000000"/>
              </w:rPr>
            </w:pPr>
            <w:r w:rsidRPr="005E3BA1">
              <w:rPr>
                <w:rFonts w:ascii="Century" w:hAnsi="Century"/>
                <w:color w:val="000000"/>
              </w:rPr>
              <w:t>-“-</w:t>
            </w:r>
          </w:p>
        </w:tc>
      </w:tr>
      <w:tr w:rsidR="00E3671B" w:rsidRPr="005E3BA1" w14:paraId="4B4F3EF1" w14:textId="77777777" w:rsidTr="000C6A41">
        <w:trPr>
          <w:trHeight w:val="300"/>
        </w:trPr>
        <w:tc>
          <w:tcPr>
            <w:tcW w:w="650" w:type="dxa"/>
            <w:shd w:val="clear" w:color="auto" w:fill="auto"/>
            <w:vAlign w:val="center"/>
          </w:tcPr>
          <w:p w14:paraId="058E2AAB" w14:textId="77777777" w:rsidR="00E3671B" w:rsidRPr="005E3BA1" w:rsidRDefault="00E3671B">
            <w:pPr>
              <w:pStyle w:val="af9"/>
              <w:numPr>
                <w:ilvl w:val="0"/>
                <w:numId w:val="3"/>
              </w:numPr>
              <w:ind w:left="360"/>
              <w:jc w:val="center"/>
              <w:rPr>
                <w:rFonts w:ascii="Century" w:hAnsi="Century"/>
                <w:color w:val="000000"/>
              </w:rPr>
            </w:pPr>
          </w:p>
        </w:tc>
        <w:tc>
          <w:tcPr>
            <w:tcW w:w="1202" w:type="dxa"/>
            <w:shd w:val="clear" w:color="auto" w:fill="auto"/>
            <w:vAlign w:val="center"/>
          </w:tcPr>
          <w:p w14:paraId="3A078989" w14:textId="77777777" w:rsidR="00E3671B" w:rsidRPr="005E3BA1" w:rsidRDefault="00000000">
            <w:pPr>
              <w:jc w:val="center"/>
              <w:rPr>
                <w:rFonts w:ascii="Century" w:hAnsi="Century"/>
                <w:color w:val="000000"/>
              </w:rPr>
            </w:pPr>
            <w:r w:rsidRPr="005E3BA1">
              <w:rPr>
                <w:rFonts w:ascii="Century" w:hAnsi="Century"/>
                <w:color w:val="000000"/>
              </w:rPr>
              <w:t>01240</w:t>
            </w:r>
          </w:p>
        </w:tc>
        <w:tc>
          <w:tcPr>
            <w:tcW w:w="4820" w:type="dxa"/>
            <w:shd w:val="clear" w:color="auto" w:fill="auto"/>
            <w:vAlign w:val="center"/>
          </w:tcPr>
          <w:p w14:paraId="4E341513" w14:textId="77777777" w:rsidR="00E3671B" w:rsidRPr="005E3BA1" w:rsidRDefault="00000000">
            <w:pPr>
              <w:rPr>
                <w:rFonts w:ascii="Century" w:hAnsi="Century"/>
                <w:color w:val="000000"/>
              </w:rPr>
            </w:pPr>
            <w:r w:rsidRPr="005E3BA1">
              <w:rPr>
                <w:rFonts w:ascii="Century" w:hAnsi="Century"/>
                <w:color w:val="000000"/>
              </w:rPr>
              <w:t>Прийняття рішення про зміну адреси об’єкта нерухомого майна</w:t>
            </w:r>
          </w:p>
        </w:tc>
        <w:tc>
          <w:tcPr>
            <w:tcW w:w="3543" w:type="dxa"/>
            <w:shd w:val="clear" w:color="auto" w:fill="auto"/>
            <w:vAlign w:val="center"/>
          </w:tcPr>
          <w:p w14:paraId="3F195E9B" w14:textId="77777777" w:rsidR="00E3671B" w:rsidRPr="005E3BA1" w:rsidRDefault="00000000">
            <w:pPr>
              <w:jc w:val="center"/>
              <w:rPr>
                <w:rFonts w:ascii="Century" w:hAnsi="Century"/>
                <w:color w:val="000000"/>
              </w:rPr>
            </w:pPr>
            <w:r w:rsidRPr="005E3BA1">
              <w:rPr>
                <w:rFonts w:ascii="Century" w:hAnsi="Century"/>
                <w:color w:val="000000"/>
              </w:rPr>
              <w:t>-“-</w:t>
            </w:r>
          </w:p>
        </w:tc>
      </w:tr>
      <w:tr w:rsidR="00E3671B" w:rsidRPr="005E3BA1" w14:paraId="09CD6C33" w14:textId="77777777" w:rsidTr="000C6A41">
        <w:trPr>
          <w:trHeight w:val="300"/>
        </w:trPr>
        <w:tc>
          <w:tcPr>
            <w:tcW w:w="650" w:type="dxa"/>
            <w:shd w:val="clear" w:color="auto" w:fill="auto"/>
            <w:vAlign w:val="center"/>
          </w:tcPr>
          <w:p w14:paraId="3A2E8D33" w14:textId="77777777" w:rsidR="00E3671B" w:rsidRPr="005E3BA1" w:rsidRDefault="00E3671B">
            <w:pPr>
              <w:pStyle w:val="af9"/>
              <w:numPr>
                <w:ilvl w:val="0"/>
                <w:numId w:val="3"/>
              </w:numPr>
              <w:ind w:left="360"/>
              <w:jc w:val="center"/>
              <w:rPr>
                <w:rFonts w:ascii="Century" w:hAnsi="Century"/>
                <w:color w:val="000000"/>
              </w:rPr>
            </w:pPr>
          </w:p>
        </w:tc>
        <w:tc>
          <w:tcPr>
            <w:tcW w:w="1202" w:type="dxa"/>
            <w:shd w:val="clear" w:color="auto" w:fill="auto"/>
            <w:vAlign w:val="center"/>
          </w:tcPr>
          <w:p w14:paraId="26EBBBB7" w14:textId="77777777" w:rsidR="00E3671B" w:rsidRPr="005E3BA1" w:rsidRDefault="00000000">
            <w:pPr>
              <w:jc w:val="center"/>
              <w:rPr>
                <w:rFonts w:ascii="Century" w:hAnsi="Century"/>
                <w:color w:val="000000"/>
              </w:rPr>
            </w:pPr>
            <w:r w:rsidRPr="005E3BA1">
              <w:rPr>
                <w:rFonts w:ascii="Century" w:hAnsi="Century"/>
                <w:color w:val="000000"/>
              </w:rPr>
              <w:t>00177</w:t>
            </w:r>
          </w:p>
        </w:tc>
        <w:tc>
          <w:tcPr>
            <w:tcW w:w="4820" w:type="dxa"/>
            <w:shd w:val="clear" w:color="auto" w:fill="auto"/>
            <w:vAlign w:val="center"/>
          </w:tcPr>
          <w:p w14:paraId="3C8D1B52" w14:textId="77777777" w:rsidR="00E3671B" w:rsidRPr="005E3BA1" w:rsidRDefault="00000000">
            <w:pPr>
              <w:rPr>
                <w:rFonts w:ascii="Century" w:hAnsi="Century"/>
                <w:color w:val="000000"/>
              </w:rPr>
            </w:pPr>
            <w:r w:rsidRPr="005E3BA1">
              <w:rPr>
                <w:rFonts w:ascii="Century" w:hAnsi="Century"/>
                <w:color w:val="000000"/>
              </w:rPr>
              <w:t>Видача довідки про адресу об’єкта нерухомого майна</w:t>
            </w:r>
          </w:p>
        </w:tc>
        <w:tc>
          <w:tcPr>
            <w:tcW w:w="3543" w:type="dxa"/>
            <w:shd w:val="clear" w:color="auto" w:fill="auto"/>
            <w:vAlign w:val="center"/>
          </w:tcPr>
          <w:p w14:paraId="0C5DE957" w14:textId="77777777" w:rsidR="00E3671B" w:rsidRPr="005E3BA1" w:rsidRDefault="00000000">
            <w:pPr>
              <w:jc w:val="center"/>
              <w:rPr>
                <w:rFonts w:ascii="Century" w:hAnsi="Century"/>
                <w:color w:val="000000"/>
              </w:rPr>
            </w:pPr>
            <w:r w:rsidRPr="005E3BA1">
              <w:rPr>
                <w:rFonts w:ascii="Century" w:hAnsi="Century"/>
                <w:color w:val="000000"/>
              </w:rPr>
              <w:t>-“-</w:t>
            </w:r>
          </w:p>
        </w:tc>
      </w:tr>
      <w:tr w:rsidR="00E3671B" w:rsidRPr="005E3BA1" w14:paraId="71BA76D0" w14:textId="77777777" w:rsidTr="000C6A41">
        <w:trPr>
          <w:trHeight w:val="688"/>
        </w:trPr>
        <w:tc>
          <w:tcPr>
            <w:tcW w:w="650" w:type="dxa"/>
            <w:shd w:val="clear" w:color="auto" w:fill="auto"/>
            <w:vAlign w:val="center"/>
          </w:tcPr>
          <w:p w14:paraId="28BC9FD8" w14:textId="77777777" w:rsidR="00E3671B" w:rsidRPr="005E3BA1" w:rsidRDefault="00E3671B">
            <w:pPr>
              <w:pStyle w:val="af9"/>
              <w:numPr>
                <w:ilvl w:val="0"/>
                <w:numId w:val="3"/>
              </w:numPr>
              <w:ind w:left="360"/>
              <w:rPr>
                <w:rFonts w:ascii="Century" w:hAnsi="Century"/>
                <w:color w:val="000000"/>
              </w:rPr>
            </w:pPr>
          </w:p>
        </w:tc>
        <w:tc>
          <w:tcPr>
            <w:tcW w:w="1202" w:type="dxa"/>
            <w:shd w:val="clear" w:color="auto" w:fill="auto"/>
            <w:vAlign w:val="center"/>
          </w:tcPr>
          <w:p w14:paraId="674CE799" w14:textId="77777777" w:rsidR="00E3671B" w:rsidRPr="005E3BA1" w:rsidRDefault="00000000">
            <w:pPr>
              <w:jc w:val="center"/>
              <w:rPr>
                <w:rFonts w:ascii="Century" w:hAnsi="Century"/>
                <w:color w:val="000000"/>
              </w:rPr>
            </w:pPr>
            <w:r w:rsidRPr="005E3BA1">
              <w:rPr>
                <w:rFonts w:ascii="Century" w:hAnsi="Century"/>
                <w:color w:val="000000"/>
              </w:rPr>
              <w:t>00207</w:t>
            </w:r>
          </w:p>
        </w:tc>
        <w:tc>
          <w:tcPr>
            <w:tcW w:w="4820" w:type="dxa"/>
            <w:shd w:val="clear" w:color="auto" w:fill="auto"/>
            <w:vAlign w:val="center"/>
          </w:tcPr>
          <w:p w14:paraId="0C5DD963" w14:textId="77777777" w:rsidR="00E3671B" w:rsidRPr="005E3BA1" w:rsidRDefault="00000000">
            <w:pPr>
              <w:rPr>
                <w:rFonts w:ascii="Century" w:hAnsi="Century"/>
                <w:color w:val="000000"/>
              </w:rPr>
            </w:pPr>
            <w:r w:rsidRPr="005E3BA1">
              <w:rPr>
                <w:rFonts w:ascii="Century" w:hAnsi="Century"/>
                <w:color w:val="000000"/>
              </w:rPr>
              <w:t>Надання дозволу на розроблення проекту землеустрою щодо відведення земельної ділянки для послідуючого продажу</w:t>
            </w:r>
          </w:p>
        </w:tc>
        <w:tc>
          <w:tcPr>
            <w:tcW w:w="3543" w:type="dxa"/>
            <w:shd w:val="clear" w:color="auto" w:fill="auto"/>
            <w:vAlign w:val="center"/>
          </w:tcPr>
          <w:p w14:paraId="076967A9" w14:textId="77777777" w:rsidR="00E3671B" w:rsidRPr="005E3BA1" w:rsidRDefault="00000000">
            <w:pPr>
              <w:jc w:val="center"/>
              <w:rPr>
                <w:rFonts w:ascii="Century" w:hAnsi="Century"/>
                <w:color w:val="000000"/>
              </w:rPr>
            </w:pPr>
            <w:r w:rsidRPr="005E3BA1">
              <w:rPr>
                <w:rFonts w:ascii="Century" w:hAnsi="Century"/>
              </w:rPr>
              <w:t>-“-</w:t>
            </w:r>
          </w:p>
        </w:tc>
      </w:tr>
      <w:tr w:rsidR="00E3671B" w:rsidRPr="005E3BA1" w14:paraId="41866447" w14:textId="77777777" w:rsidTr="000C6A41">
        <w:trPr>
          <w:trHeight w:val="300"/>
        </w:trPr>
        <w:tc>
          <w:tcPr>
            <w:tcW w:w="650" w:type="dxa"/>
            <w:shd w:val="clear" w:color="auto" w:fill="auto"/>
            <w:vAlign w:val="center"/>
          </w:tcPr>
          <w:p w14:paraId="196D0127" w14:textId="77777777" w:rsidR="00E3671B" w:rsidRPr="005E3BA1" w:rsidRDefault="00E3671B">
            <w:pPr>
              <w:pStyle w:val="af9"/>
              <w:numPr>
                <w:ilvl w:val="0"/>
                <w:numId w:val="3"/>
              </w:numPr>
              <w:ind w:left="360"/>
              <w:jc w:val="center"/>
              <w:rPr>
                <w:rFonts w:ascii="Century" w:hAnsi="Century"/>
                <w:color w:val="000000"/>
              </w:rPr>
            </w:pPr>
          </w:p>
        </w:tc>
        <w:tc>
          <w:tcPr>
            <w:tcW w:w="1202" w:type="dxa"/>
            <w:shd w:val="clear" w:color="auto" w:fill="auto"/>
            <w:vAlign w:val="center"/>
          </w:tcPr>
          <w:p w14:paraId="05D1E4C0" w14:textId="77777777" w:rsidR="00E3671B" w:rsidRPr="005E3BA1" w:rsidRDefault="00000000">
            <w:pPr>
              <w:jc w:val="center"/>
              <w:rPr>
                <w:rFonts w:ascii="Century" w:hAnsi="Century"/>
                <w:color w:val="000000"/>
              </w:rPr>
            </w:pPr>
            <w:r w:rsidRPr="005E3BA1">
              <w:rPr>
                <w:rFonts w:ascii="Century" w:hAnsi="Century"/>
                <w:color w:val="000000"/>
              </w:rPr>
              <w:t>00199</w:t>
            </w:r>
          </w:p>
        </w:tc>
        <w:tc>
          <w:tcPr>
            <w:tcW w:w="4820" w:type="dxa"/>
            <w:shd w:val="clear" w:color="auto" w:fill="auto"/>
            <w:vAlign w:val="center"/>
          </w:tcPr>
          <w:p w14:paraId="60415A56" w14:textId="77777777" w:rsidR="00E3671B" w:rsidRPr="005E3BA1" w:rsidRDefault="00000000">
            <w:pPr>
              <w:rPr>
                <w:rFonts w:ascii="Century" w:hAnsi="Century"/>
                <w:color w:val="000000"/>
              </w:rPr>
            </w:pPr>
            <w:r w:rsidRPr="005E3BA1">
              <w:rPr>
                <w:rFonts w:ascii="Century" w:hAnsi="Century"/>
                <w:color w:val="000000"/>
              </w:rPr>
              <w:t>Надання дозволу на розроблення проекту землеустрою щодо відведення земельної ділянки у користування</w:t>
            </w:r>
          </w:p>
        </w:tc>
        <w:tc>
          <w:tcPr>
            <w:tcW w:w="3543" w:type="dxa"/>
            <w:shd w:val="clear" w:color="auto" w:fill="auto"/>
            <w:vAlign w:val="center"/>
          </w:tcPr>
          <w:p w14:paraId="4633851C" w14:textId="77777777" w:rsidR="00E3671B" w:rsidRPr="005E3BA1" w:rsidRDefault="00000000">
            <w:pPr>
              <w:jc w:val="center"/>
              <w:rPr>
                <w:rFonts w:ascii="Century" w:hAnsi="Century"/>
                <w:color w:val="000000"/>
              </w:rPr>
            </w:pPr>
            <w:r w:rsidRPr="005E3BA1">
              <w:rPr>
                <w:rFonts w:ascii="Century" w:hAnsi="Century"/>
              </w:rPr>
              <w:t>-“-</w:t>
            </w:r>
          </w:p>
        </w:tc>
      </w:tr>
      <w:tr w:rsidR="00E3671B" w:rsidRPr="005E3BA1" w14:paraId="1CD79EB6" w14:textId="77777777" w:rsidTr="000C6A41">
        <w:trPr>
          <w:trHeight w:val="300"/>
        </w:trPr>
        <w:tc>
          <w:tcPr>
            <w:tcW w:w="650" w:type="dxa"/>
            <w:shd w:val="clear" w:color="auto" w:fill="auto"/>
            <w:vAlign w:val="center"/>
          </w:tcPr>
          <w:p w14:paraId="5BC1E137" w14:textId="77777777" w:rsidR="00E3671B" w:rsidRPr="005E3BA1" w:rsidRDefault="00E3671B">
            <w:pPr>
              <w:pStyle w:val="af9"/>
              <w:numPr>
                <w:ilvl w:val="0"/>
                <w:numId w:val="3"/>
              </w:numPr>
              <w:ind w:left="360"/>
              <w:jc w:val="center"/>
              <w:rPr>
                <w:rFonts w:ascii="Century" w:hAnsi="Century"/>
                <w:color w:val="000000"/>
              </w:rPr>
            </w:pPr>
          </w:p>
        </w:tc>
        <w:tc>
          <w:tcPr>
            <w:tcW w:w="1202" w:type="dxa"/>
            <w:shd w:val="clear" w:color="auto" w:fill="auto"/>
            <w:vAlign w:val="center"/>
          </w:tcPr>
          <w:p w14:paraId="37E9EAA0" w14:textId="77777777" w:rsidR="00E3671B" w:rsidRPr="005E3BA1" w:rsidRDefault="00000000">
            <w:pPr>
              <w:jc w:val="center"/>
              <w:rPr>
                <w:rFonts w:ascii="Century" w:hAnsi="Century"/>
                <w:color w:val="000000"/>
              </w:rPr>
            </w:pPr>
            <w:r w:rsidRPr="005E3BA1">
              <w:rPr>
                <w:rFonts w:ascii="Century" w:hAnsi="Century"/>
                <w:color w:val="000000"/>
              </w:rPr>
              <w:t>00210</w:t>
            </w:r>
          </w:p>
        </w:tc>
        <w:tc>
          <w:tcPr>
            <w:tcW w:w="4820" w:type="dxa"/>
            <w:shd w:val="clear" w:color="auto" w:fill="auto"/>
            <w:vAlign w:val="center"/>
          </w:tcPr>
          <w:p w14:paraId="23DAC854" w14:textId="77777777" w:rsidR="00E3671B" w:rsidRPr="005E3BA1" w:rsidRDefault="00000000">
            <w:pPr>
              <w:rPr>
                <w:rFonts w:ascii="Century" w:hAnsi="Century"/>
                <w:color w:val="000000"/>
              </w:rPr>
            </w:pPr>
            <w:r w:rsidRPr="005E3BA1">
              <w:rPr>
                <w:rFonts w:ascii="Century" w:hAnsi="Century"/>
                <w:color w:val="000000"/>
              </w:rPr>
              <w:t>Надання дозволу на розроблення проекту землеустрою, що забезпечує еколого-економічне обґрунтування сівозміни та впорядкування угідь</w:t>
            </w:r>
          </w:p>
        </w:tc>
        <w:tc>
          <w:tcPr>
            <w:tcW w:w="3543" w:type="dxa"/>
            <w:shd w:val="clear" w:color="auto" w:fill="auto"/>
            <w:vAlign w:val="center"/>
          </w:tcPr>
          <w:p w14:paraId="1B440DF1" w14:textId="77777777" w:rsidR="00E3671B" w:rsidRPr="005E3BA1" w:rsidRDefault="00000000">
            <w:pPr>
              <w:jc w:val="center"/>
              <w:rPr>
                <w:rFonts w:ascii="Century" w:hAnsi="Century"/>
                <w:color w:val="000000"/>
              </w:rPr>
            </w:pPr>
            <w:hyperlink r:id="rId37" w:history="1">
              <w:r w:rsidRPr="005E3BA1">
                <w:rPr>
                  <w:rFonts w:ascii="Century" w:hAnsi="Century"/>
                </w:rPr>
                <w:t>Закон України “Про Державний земельний кадастр”</w:t>
              </w:r>
            </w:hyperlink>
          </w:p>
        </w:tc>
      </w:tr>
      <w:tr w:rsidR="00E3671B" w:rsidRPr="005E3BA1" w14:paraId="004603BE" w14:textId="77777777" w:rsidTr="000C6A41">
        <w:trPr>
          <w:trHeight w:val="300"/>
        </w:trPr>
        <w:tc>
          <w:tcPr>
            <w:tcW w:w="650" w:type="dxa"/>
            <w:shd w:val="clear" w:color="auto" w:fill="auto"/>
            <w:vAlign w:val="center"/>
          </w:tcPr>
          <w:p w14:paraId="16F05C86" w14:textId="77777777" w:rsidR="00E3671B" w:rsidRPr="005E3BA1" w:rsidRDefault="00E3671B">
            <w:pPr>
              <w:pStyle w:val="af9"/>
              <w:numPr>
                <w:ilvl w:val="0"/>
                <w:numId w:val="3"/>
              </w:numPr>
              <w:ind w:left="360"/>
              <w:jc w:val="center"/>
              <w:rPr>
                <w:rFonts w:ascii="Century" w:hAnsi="Century"/>
                <w:color w:val="000000"/>
              </w:rPr>
            </w:pPr>
          </w:p>
        </w:tc>
        <w:tc>
          <w:tcPr>
            <w:tcW w:w="1202" w:type="dxa"/>
            <w:shd w:val="clear" w:color="auto" w:fill="auto"/>
            <w:vAlign w:val="center"/>
          </w:tcPr>
          <w:p w14:paraId="1E1A4132" w14:textId="77777777" w:rsidR="00E3671B" w:rsidRPr="005E3BA1" w:rsidRDefault="00000000">
            <w:pPr>
              <w:jc w:val="center"/>
              <w:rPr>
                <w:rFonts w:ascii="Century" w:hAnsi="Century"/>
                <w:color w:val="000000"/>
              </w:rPr>
            </w:pPr>
            <w:r w:rsidRPr="005E3BA1">
              <w:rPr>
                <w:rFonts w:ascii="Century" w:hAnsi="Century"/>
                <w:color w:val="000000"/>
              </w:rPr>
              <w:t>00198</w:t>
            </w:r>
          </w:p>
        </w:tc>
        <w:tc>
          <w:tcPr>
            <w:tcW w:w="4820" w:type="dxa"/>
            <w:shd w:val="clear" w:color="auto" w:fill="auto"/>
            <w:vAlign w:val="center"/>
          </w:tcPr>
          <w:p w14:paraId="7043DDB3" w14:textId="77777777" w:rsidR="00E3671B" w:rsidRPr="005E3BA1" w:rsidRDefault="00000000">
            <w:pPr>
              <w:rPr>
                <w:rFonts w:ascii="Century" w:hAnsi="Century"/>
                <w:color w:val="000000"/>
              </w:rPr>
            </w:pPr>
            <w:r w:rsidRPr="005E3BA1">
              <w:rPr>
                <w:rFonts w:ascii="Century" w:hAnsi="Century"/>
                <w:color w:val="000000"/>
              </w:rPr>
              <w:t>Надання згоди на передачу орендованої земельної ділянки в суборенду</w:t>
            </w:r>
          </w:p>
        </w:tc>
        <w:tc>
          <w:tcPr>
            <w:tcW w:w="3543" w:type="dxa"/>
            <w:shd w:val="clear" w:color="auto" w:fill="auto"/>
            <w:vAlign w:val="center"/>
          </w:tcPr>
          <w:p w14:paraId="769D0141" w14:textId="77777777" w:rsidR="00E3671B" w:rsidRPr="005E3BA1" w:rsidRDefault="00000000">
            <w:pPr>
              <w:jc w:val="center"/>
              <w:rPr>
                <w:rFonts w:ascii="Century" w:hAnsi="Century"/>
                <w:color w:val="000000"/>
              </w:rPr>
            </w:pPr>
            <w:hyperlink r:id="rId38" w:history="1">
              <w:r w:rsidRPr="005E3BA1">
                <w:rPr>
                  <w:rFonts w:ascii="Century" w:hAnsi="Century"/>
                </w:rPr>
                <w:t>Закон України “Про оренду землі”</w:t>
              </w:r>
            </w:hyperlink>
          </w:p>
        </w:tc>
      </w:tr>
      <w:tr w:rsidR="00E3671B" w:rsidRPr="005E3BA1" w14:paraId="69D92541" w14:textId="77777777" w:rsidTr="000C6A41">
        <w:trPr>
          <w:trHeight w:val="300"/>
        </w:trPr>
        <w:tc>
          <w:tcPr>
            <w:tcW w:w="650" w:type="dxa"/>
            <w:shd w:val="clear" w:color="auto" w:fill="auto"/>
            <w:vAlign w:val="center"/>
          </w:tcPr>
          <w:p w14:paraId="190A3D82" w14:textId="77777777" w:rsidR="00E3671B" w:rsidRPr="005E3BA1" w:rsidRDefault="00E3671B">
            <w:pPr>
              <w:pStyle w:val="af9"/>
              <w:numPr>
                <w:ilvl w:val="0"/>
                <w:numId w:val="3"/>
              </w:numPr>
              <w:ind w:left="360"/>
              <w:jc w:val="center"/>
              <w:rPr>
                <w:rFonts w:ascii="Century" w:hAnsi="Century"/>
                <w:color w:val="000000"/>
              </w:rPr>
            </w:pPr>
          </w:p>
        </w:tc>
        <w:tc>
          <w:tcPr>
            <w:tcW w:w="1202" w:type="dxa"/>
            <w:shd w:val="clear" w:color="auto" w:fill="auto"/>
            <w:vAlign w:val="center"/>
          </w:tcPr>
          <w:p w14:paraId="38E66185" w14:textId="77777777" w:rsidR="00E3671B" w:rsidRPr="005E3BA1" w:rsidRDefault="00000000">
            <w:pPr>
              <w:jc w:val="center"/>
              <w:rPr>
                <w:rFonts w:ascii="Century" w:hAnsi="Century"/>
                <w:color w:val="000000"/>
              </w:rPr>
            </w:pPr>
            <w:r w:rsidRPr="005E3BA1">
              <w:rPr>
                <w:rFonts w:ascii="Century" w:hAnsi="Century"/>
                <w:color w:val="000000"/>
              </w:rPr>
              <w:t>00213</w:t>
            </w:r>
          </w:p>
        </w:tc>
        <w:tc>
          <w:tcPr>
            <w:tcW w:w="4820" w:type="dxa"/>
            <w:shd w:val="clear" w:color="auto" w:fill="auto"/>
            <w:vAlign w:val="center"/>
          </w:tcPr>
          <w:p w14:paraId="7938037C" w14:textId="77777777" w:rsidR="00E3671B" w:rsidRPr="005E3BA1" w:rsidRDefault="00000000">
            <w:pPr>
              <w:rPr>
                <w:rFonts w:ascii="Century" w:hAnsi="Century"/>
                <w:color w:val="000000"/>
              </w:rPr>
            </w:pPr>
            <w:r w:rsidRPr="005E3BA1">
              <w:rPr>
                <w:rFonts w:ascii="Century" w:hAnsi="Century"/>
                <w:color w:val="000000"/>
              </w:rPr>
              <w:t>Надання права користування чужою земельною ділянкою для забудови (</w:t>
            </w:r>
            <w:proofErr w:type="spellStart"/>
            <w:r w:rsidRPr="005E3BA1">
              <w:rPr>
                <w:rFonts w:ascii="Century" w:hAnsi="Century"/>
                <w:color w:val="000000"/>
              </w:rPr>
              <w:t>суперфіцій</w:t>
            </w:r>
            <w:proofErr w:type="spellEnd"/>
            <w:r w:rsidRPr="005E3BA1">
              <w:rPr>
                <w:rFonts w:ascii="Century" w:hAnsi="Century"/>
                <w:color w:val="000000"/>
              </w:rPr>
              <w:t>)</w:t>
            </w:r>
          </w:p>
        </w:tc>
        <w:tc>
          <w:tcPr>
            <w:tcW w:w="3543" w:type="dxa"/>
            <w:shd w:val="clear" w:color="auto" w:fill="auto"/>
            <w:vAlign w:val="center"/>
          </w:tcPr>
          <w:p w14:paraId="74EAAC19" w14:textId="77777777" w:rsidR="00E3671B" w:rsidRPr="005E3BA1" w:rsidRDefault="00000000">
            <w:pPr>
              <w:jc w:val="center"/>
              <w:rPr>
                <w:rFonts w:ascii="Century" w:hAnsi="Century"/>
                <w:color w:val="000099"/>
                <w:u w:val="single"/>
              </w:rPr>
            </w:pPr>
            <w:hyperlink r:id="rId39" w:history="1">
              <w:r w:rsidRPr="005E3BA1">
                <w:rPr>
                  <w:rFonts w:ascii="Century" w:hAnsi="Century"/>
                </w:rPr>
                <w:t>Закон України “Про Державний земельний кадастр”</w:t>
              </w:r>
            </w:hyperlink>
          </w:p>
        </w:tc>
      </w:tr>
      <w:tr w:rsidR="00E3671B" w:rsidRPr="005E3BA1" w14:paraId="18CF7477" w14:textId="77777777" w:rsidTr="000C6A41">
        <w:trPr>
          <w:trHeight w:val="300"/>
        </w:trPr>
        <w:tc>
          <w:tcPr>
            <w:tcW w:w="650" w:type="dxa"/>
            <w:shd w:val="clear" w:color="auto" w:fill="auto"/>
            <w:vAlign w:val="center"/>
          </w:tcPr>
          <w:p w14:paraId="4A77174A" w14:textId="77777777" w:rsidR="00E3671B" w:rsidRPr="005E3BA1" w:rsidRDefault="00E3671B">
            <w:pPr>
              <w:pStyle w:val="af9"/>
              <w:numPr>
                <w:ilvl w:val="0"/>
                <w:numId w:val="3"/>
              </w:numPr>
              <w:ind w:left="360"/>
              <w:jc w:val="center"/>
              <w:rPr>
                <w:rFonts w:ascii="Century" w:hAnsi="Century"/>
                <w:color w:val="000000"/>
              </w:rPr>
            </w:pPr>
          </w:p>
        </w:tc>
        <w:tc>
          <w:tcPr>
            <w:tcW w:w="1202" w:type="dxa"/>
            <w:shd w:val="clear" w:color="auto" w:fill="auto"/>
            <w:vAlign w:val="center"/>
          </w:tcPr>
          <w:p w14:paraId="55C54234" w14:textId="77777777" w:rsidR="00E3671B" w:rsidRPr="005E3BA1" w:rsidRDefault="00000000">
            <w:pPr>
              <w:jc w:val="center"/>
              <w:rPr>
                <w:rFonts w:ascii="Century" w:hAnsi="Century"/>
                <w:color w:val="000000"/>
              </w:rPr>
            </w:pPr>
            <w:r w:rsidRPr="005E3BA1">
              <w:rPr>
                <w:rFonts w:ascii="Century" w:hAnsi="Century"/>
                <w:color w:val="000000"/>
              </w:rPr>
              <w:t>01161</w:t>
            </w:r>
          </w:p>
        </w:tc>
        <w:tc>
          <w:tcPr>
            <w:tcW w:w="4820" w:type="dxa"/>
            <w:shd w:val="clear" w:color="auto" w:fill="auto"/>
            <w:vAlign w:val="center"/>
          </w:tcPr>
          <w:p w14:paraId="0B89BA4F" w14:textId="77777777" w:rsidR="00E3671B" w:rsidRPr="005E3BA1" w:rsidRDefault="00000000">
            <w:pPr>
              <w:rPr>
                <w:rFonts w:ascii="Century" w:hAnsi="Century"/>
                <w:color w:val="000000"/>
              </w:rPr>
            </w:pPr>
            <w:r w:rsidRPr="005E3BA1">
              <w:rPr>
                <w:rFonts w:ascii="Century" w:hAnsi="Century"/>
                <w:color w:val="000000"/>
              </w:rPr>
              <w:t>Видача рішення про передачу у власність, надання у постійне користування та оренду земельних ділянок, що перебувають у державній або комунальній власності</w:t>
            </w:r>
          </w:p>
        </w:tc>
        <w:tc>
          <w:tcPr>
            <w:tcW w:w="3543" w:type="dxa"/>
            <w:shd w:val="clear" w:color="auto" w:fill="auto"/>
            <w:vAlign w:val="center"/>
          </w:tcPr>
          <w:p w14:paraId="3DBD0E04" w14:textId="77777777" w:rsidR="00E3671B" w:rsidRPr="005E3BA1" w:rsidRDefault="00000000">
            <w:pPr>
              <w:jc w:val="center"/>
              <w:rPr>
                <w:rFonts w:ascii="Century" w:hAnsi="Century"/>
                <w:color w:val="000000"/>
              </w:rPr>
            </w:pPr>
            <w:r w:rsidRPr="005E3BA1">
              <w:rPr>
                <w:rFonts w:ascii="Century" w:hAnsi="Century"/>
              </w:rPr>
              <w:t>Земельний кодекс України, Закон України “Про Перелік документів дозвільного характеру у сфері господарської діяльності”</w:t>
            </w:r>
          </w:p>
        </w:tc>
      </w:tr>
      <w:tr w:rsidR="00E3671B" w:rsidRPr="005E3BA1" w14:paraId="7B3E7B72" w14:textId="77777777" w:rsidTr="000C6A41">
        <w:trPr>
          <w:trHeight w:val="300"/>
        </w:trPr>
        <w:tc>
          <w:tcPr>
            <w:tcW w:w="650" w:type="dxa"/>
            <w:shd w:val="clear" w:color="auto" w:fill="auto"/>
            <w:vAlign w:val="center"/>
          </w:tcPr>
          <w:p w14:paraId="69B3B7DE" w14:textId="77777777" w:rsidR="00E3671B" w:rsidRPr="005E3BA1" w:rsidRDefault="00E3671B">
            <w:pPr>
              <w:pStyle w:val="af9"/>
              <w:numPr>
                <w:ilvl w:val="0"/>
                <w:numId w:val="3"/>
              </w:numPr>
              <w:ind w:left="360"/>
              <w:jc w:val="center"/>
              <w:rPr>
                <w:rFonts w:ascii="Century" w:hAnsi="Century"/>
                <w:color w:val="000000"/>
              </w:rPr>
            </w:pPr>
          </w:p>
        </w:tc>
        <w:tc>
          <w:tcPr>
            <w:tcW w:w="1202" w:type="dxa"/>
            <w:shd w:val="clear" w:color="auto" w:fill="auto"/>
            <w:vAlign w:val="center"/>
          </w:tcPr>
          <w:p w14:paraId="2EA1BA28" w14:textId="77777777" w:rsidR="00E3671B" w:rsidRPr="005E3BA1" w:rsidRDefault="00000000">
            <w:pPr>
              <w:jc w:val="center"/>
              <w:rPr>
                <w:rFonts w:ascii="Century" w:hAnsi="Century"/>
                <w:color w:val="000000"/>
              </w:rPr>
            </w:pPr>
            <w:r w:rsidRPr="005E3BA1">
              <w:rPr>
                <w:rFonts w:ascii="Century" w:hAnsi="Century"/>
                <w:color w:val="000000"/>
              </w:rPr>
              <w:t>00175</w:t>
            </w:r>
          </w:p>
        </w:tc>
        <w:tc>
          <w:tcPr>
            <w:tcW w:w="4820" w:type="dxa"/>
            <w:shd w:val="clear" w:color="auto" w:fill="auto"/>
            <w:vAlign w:val="center"/>
          </w:tcPr>
          <w:p w14:paraId="0D6F69B3" w14:textId="77777777" w:rsidR="00E3671B" w:rsidRPr="005E3BA1" w:rsidRDefault="00000000">
            <w:pPr>
              <w:rPr>
                <w:rFonts w:ascii="Century" w:hAnsi="Century"/>
                <w:color w:val="000000"/>
              </w:rPr>
            </w:pPr>
            <w:r w:rsidRPr="005E3BA1">
              <w:rPr>
                <w:rFonts w:ascii="Century" w:hAnsi="Century"/>
                <w:color w:val="000000"/>
              </w:rPr>
              <w:t>Видача рішення про припинення права власності на земельну ділянку, права постійного користування земельною ділянкою у разі добровільної відмови землевласника, землекористувача</w:t>
            </w:r>
          </w:p>
        </w:tc>
        <w:tc>
          <w:tcPr>
            <w:tcW w:w="3543" w:type="dxa"/>
            <w:shd w:val="clear" w:color="auto" w:fill="auto"/>
            <w:vAlign w:val="center"/>
          </w:tcPr>
          <w:p w14:paraId="0636B15A" w14:textId="77777777" w:rsidR="00E3671B" w:rsidRPr="005E3BA1" w:rsidRDefault="00000000">
            <w:pPr>
              <w:jc w:val="center"/>
              <w:rPr>
                <w:rFonts w:ascii="Century" w:hAnsi="Century"/>
                <w:color w:val="000000"/>
              </w:rPr>
            </w:pPr>
            <w:hyperlink r:id="rId40" w:history="1">
              <w:r w:rsidRPr="005E3BA1">
                <w:rPr>
                  <w:rFonts w:ascii="Century" w:hAnsi="Century"/>
                </w:rPr>
                <w:t>Земельний кодекс України</w:t>
              </w:r>
            </w:hyperlink>
          </w:p>
        </w:tc>
      </w:tr>
      <w:tr w:rsidR="00E3671B" w:rsidRPr="005E3BA1" w14:paraId="1C26742C" w14:textId="77777777" w:rsidTr="000C6A41">
        <w:trPr>
          <w:trHeight w:val="300"/>
        </w:trPr>
        <w:tc>
          <w:tcPr>
            <w:tcW w:w="650" w:type="dxa"/>
            <w:shd w:val="clear" w:color="auto" w:fill="auto"/>
            <w:vAlign w:val="center"/>
          </w:tcPr>
          <w:p w14:paraId="2712B5A2" w14:textId="77777777" w:rsidR="00E3671B" w:rsidRPr="005E3BA1" w:rsidRDefault="00E3671B">
            <w:pPr>
              <w:pStyle w:val="af9"/>
              <w:numPr>
                <w:ilvl w:val="0"/>
                <w:numId w:val="3"/>
              </w:numPr>
              <w:ind w:left="360"/>
              <w:jc w:val="center"/>
              <w:rPr>
                <w:rFonts w:ascii="Century" w:hAnsi="Century"/>
                <w:color w:val="000000"/>
              </w:rPr>
            </w:pPr>
          </w:p>
        </w:tc>
        <w:tc>
          <w:tcPr>
            <w:tcW w:w="1202" w:type="dxa"/>
            <w:shd w:val="clear" w:color="auto" w:fill="auto"/>
            <w:vAlign w:val="center"/>
          </w:tcPr>
          <w:p w14:paraId="13CECD03" w14:textId="77777777" w:rsidR="00E3671B" w:rsidRPr="005E3BA1" w:rsidRDefault="00000000">
            <w:pPr>
              <w:jc w:val="center"/>
              <w:rPr>
                <w:rFonts w:ascii="Century" w:hAnsi="Century"/>
                <w:color w:val="000000"/>
              </w:rPr>
            </w:pPr>
            <w:r w:rsidRPr="005E3BA1">
              <w:rPr>
                <w:rFonts w:ascii="Century" w:hAnsi="Century"/>
                <w:color w:val="000000"/>
              </w:rPr>
              <w:t>00174</w:t>
            </w:r>
          </w:p>
        </w:tc>
        <w:tc>
          <w:tcPr>
            <w:tcW w:w="4820" w:type="dxa"/>
            <w:shd w:val="clear" w:color="auto" w:fill="auto"/>
            <w:vAlign w:val="center"/>
          </w:tcPr>
          <w:p w14:paraId="7F9BB8AA" w14:textId="77777777" w:rsidR="00E3671B" w:rsidRPr="005E3BA1" w:rsidRDefault="00000000">
            <w:pPr>
              <w:rPr>
                <w:rFonts w:ascii="Century" w:hAnsi="Century"/>
                <w:color w:val="000000"/>
              </w:rPr>
            </w:pPr>
            <w:r w:rsidRPr="005E3BA1">
              <w:rPr>
                <w:rFonts w:ascii="Century" w:hAnsi="Century"/>
                <w:color w:val="000000"/>
              </w:rPr>
              <w:t>Видача рішення про продаж земельних ділянок державної та комунальної власності</w:t>
            </w:r>
          </w:p>
        </w:tc>
        <w:tc>
          <w:tcPr>
            <w:tcW w:w="3543" w:type="dxa"/>
            <w:shd w:val="clear" w:color="auto" w:fill="auto"/>
            <w:vAlign w:val="center"/>
          </w:tcPr>
          <w:p w14:paraId="14084407" w14:textId="77777777" w:rsidR="00E3671B" w:rsidRPr="005E3BA1" w:rsidRDefault="00000000">
            <w:pPr>
              <w:jc w:val="center"/>
              <w:rPr>
                <w:rFonts w:ascii="Century" w:hAnsi="Century"/>
              </w:rPr>
            </w:pPr>
            <w:r w:rsidRPr="005E3BA1">
              <w:rPr>
                <w:rFonts w:ascii="Century" w:hAnsi="Century"/>
              </w:rPr>
              <w:t xml:space="preserve">Земельний кодекс України, Закон України “Про Перелік документів дозвільного </w:t>
            </w:r>
            <w:r w:rsidRPr="005E3BA1">
              <w:rPr>
                <w:rFonts w:ascii="Century" w:hAnsi="Century"/>
              </w:rPr>
              <w:lastRenderedPageBreak/>
              <w:t>характеру у сфері господарської діяльності”</w:t>
            </w:r>
          </w:p>
        </w:tc>
      </w:tr>
      <w:tr w:rsidR="00E3671B" w:rsidRPr="005E3BA1" w14:paraId="5B5B8F72" w14:textId="77777777" w:rsidTr="000C6A41">
        <w:trPr>
          <w:trHeight w:val="300"/>
        </w:trPr>
        <w:tc>
          <w:tcPr>
            <w:tcW w:w="650" w:type="dxa"/>
            <w:shd w:val="clear" w:color="auto" w:fill="auto"/>
            <w:vAlign w:val="center"/>
          </w:tcPr>
          <w:p w14:paraId="0A43753C" w14:textId="77777777" w:rsidR="00E3671B" w:rsidRPr="005E3BA1" w:rsidRDefault="00E3671B">
            <w:pPr>
              <w:pStyle w:val="af9"/>
              <w:numPr>
                <w:ilvl w:val="0"/>
                <w:numId w:val="3"/>
              </w:numPr>
              <w:ind w:left="360"/>
              <w:jc w:val="center"/>
              <w:rPr>
                <w:rFonts w:ascii="Century" w:hAnsi="Century"/>
                <w:color w:val="000000"/>
              </w:rPr>
            </w:pPr>
          </w:p>
        </w:tc>
        <w:tc>
          <w:tcPr>
            <w:tcW w:w="1202" w:type="dxa"/>
            <w:shd w:val="clear" w:color="auto" w:fill="auto"/>
            <w:vAlign w:val="center"/>
          </w:tcPr>
          <w:p w14:paraId="58F52994" w14:textId="77777777" w:rsidR="00E3671B" w:rsidRPr="005E3BA1" w:rsidRDefault="00000000">
            <w:pPr>
              <w:jc w:val="center"/>
              <w:rPr>
                <w:rFonts w:ascii="Century" w:hAnsi="Century"/>
                <w:color w:val="000000"/>
              </w:rPr>
            </w:pPr>
            <w:r w:rsidRPr="005E3BA1">
              <w:rPr>
                <w:rFonts w:ascii="Century" w:hAnsi="Century"/>
                <w:color w:val="000000"/>
              </w:rPr>
              <w:t>00244</w:t>
            </w:r>
          </w:p>
        </w:tc>
        <w:tc>
          <w:tcPr>
            <w:tcW w:w="4820" w:type="dxa"/>
            <w:shd w:val="clear" w:color="auto" w:fill="auto"/>
            <w:vAlign w:val="center"/>
          </w:tcPr>
          <w:p w14:paraId="5049081A" w14:textId="77777777" w:rsidR="00E3671B" w:rsidRPr="005E3BA1" w:rsidRDefault="00000000">
            <w:pPr>
              <w:rPr>
                <w:rFonts w:ascii="Century" w:hAnsi="Century"/>
                <w:color w:val="000000"/>
              </w:rPr>
            </w:pPr>
            <w:r w:rsidRPr="005E3BA1">
              <w:rPr>
                <w:rFonts w:ascii="Century" w:hAnsi="Century"/>
                <w:color w:val="000000"/>
              </w:rPr>
              <w:t>Видача довідки про наявність у фізичної особи земельних ділянок</w:t>
            </w:r>
          </w:p>
        </w:tc>
        <w:tc>
          <w:tcPr>
            <w:tcW w:w="3543" w:type="dxa"/>
            <w:shd w:val="clear" w:color="auto" w:fill="auto"/>
            <w:vAlign w:val="center"/>
          </w:tcPr>
          <w:p w14:paraId="1CC8B885" w14:textId="77777777" w:rsidR="00E3671B" w:rsidRPr="005E3BA1" w:rsidRDefault="00000000">
            <w:pPr>
              <w:jc w:val="center"/>
              <w:rPr>
                <w:rFonts w:ascii="Century" w:hAnsi="Century"/>
              </w:rPr>
            </w:pPr>
            <w:hyperlink r:id="rId41" w:history="1">
              <w:r w:rsidRPr="005E3BA1">
                <w:rPr>
                  <w:rFonts w:ascii="Century" w:hAnsi="Century"/>
                </w:rPr>
                <w:t>Податковий кодекс України</w:t>
              </w:r>
            </w:hyperlink>
          </w:p>
        </w:tc>
      </w:tr>
      <w:tr w:rsidR="00E3671B" w:rsidRPr="005E3BA1" w14:paraId="2CEB31C6" w14:textId="77777777" w:rsidTr="000C6A41">
        <w:trPr>
          <w:trHeight w:val="300"/>
        </w:trPr>
        <w:tc>
          <w:tcPr>
            <w:tcW w:w="650" w:type="dxa"/>
            <w:shd w:val="clear" w:color="auto" w:fill="auto"/>
            <w:vAlign w:val="center"/>
          </w:tcPr>
          <w:p w14:paraId="629AED0A" w14:textId="77777777" w:rsidR="00E3671B" w:rsidRPr="005E3BA1" w:rsidRDefault="00E3671B">
            <w:pPr>
              <w:pStyle w:val="af9"/>
              <w:numPr>
                <w:ilvl w:val="0"/>
                <w:numId w:val="3"/>
              </w:numPr>
              <w:ind w:left="360"/>
              <w:jc w:val="center"/>
              <w:rPr>
                <w:rFonts w:ascii="Century" w:hAnsi="Century"/>
                <w:color w:val="000000"/>
              </w:rPr>
            </w:pPr>
          </w:p>
        </w:tc>
        <w:tc>
          <w:tcPr>
            <w:tcW w:w="1202" w:type="dxa"/>
            <w:shd w:val="clear" w:color="auto" w:fill="auto"/>
            <w:vAlign w:val="center"/>
          </w:tcPr>
          <w:p w14:paraId="6C8496A9" w14:textId="77777777" w:rsidR="00E3671B" w:rsidRPr="005E3BA1" w:rsidRDefault="00000000">
            <w:pPr>
              <w:jc w:val="center"/>
              <w:rPr>
                <w:rFonts w:ascii="Century" w:hAnsi="Century"/>
                <w:color w:val="000000"/>
              </w:rPr>
            </w:pPr>
            <w:r w:rsidRPr="005E3BA1">
              <w:rPr>
                <w:rFonts w:ascii="Century" w:hAnsi="Century"/>
                <w:color w:val="000000"/>
              </w:rPr>
              <w:t>00176</w:t>
            </w:r>
          </w:p>
        </w:tc>
        <w:tc>
          <w:tcPr>
            <w:tcW w:w="4820" w:type="dxa"/>
            <w:shd w:val="clear" w:color="auto" w:fill="auto"/>
            <w:vAlign w:val="center"/>
          </w:tcPr>
          <w:p w14:paraId="3594BF2A" w14:textId="77777777" w:rsidR="00E3671B" w:rsidRPr="005E3BA1" w:rsidRDefault="00000000">
            <w:pPr>
              <w:rPr>
                <w:rFonts w:ascii="Century" w:hAnsi="Century"/>
                <w:color w:val="000000"/>
              </w:rPr>
            </w:pPr>
            <w:r w:rsidRPr="005E3BA1">
              <w:rPr>
                <w:rFonts w:ascii="Century" w:hAnsi="Century"/>
                <w:color w:val="000000"/>
              </w:rPr>
              <w:t>Видача дозволу на розроблення проекту землеустрою щодо відведення земельної ділянки у межах безоплатної приватизації</w:t>
            </w:r>
          </w:p>
        </w:tc>
        <w:tc>
          <w:tcPr>
            <w:tcW w:w="3543" w:type="dxa"/>
            <w:shd w:val="clear" w:color="auto" w:fill="auto"/>
            <w:vAlign w:val="center"/>
          </w:tcPr>
          <w:p w14:paraId="26768C25" w14:textId="77777777" w:rsidR="00E3671B" w:rsidRPr="005E3BA1" w:rsidRDefault="00000000">
            <w:pPr>
              <w:jc w:val="center"/>
              <w:rPr>
                <w:rFonts w:ascii="Century" w:hAnsi="Century"/>
                <w:color w:val="000000"/>
              </w:rPr>
            </w:pPr>
            <w:hyperlink r:id="rId42" w:history="1">
              <w:r w:rsidRPr="005E3BA1">
                <w:rPr>
                  <w:rFonts w:ascii="Century" w:hAnsi="Century"/>
                </w:rPr>
                <w:t>Земельний кодекс України</w:t>
              </w:r>
            </w:hyperlink>
          </w:p>
        </w:tc>
      </w:tr>
      <w:tr w:rsidR="00E3671B" w:rsidRPr="005E3BA1" w14:paraId="53582B07" w14:textId="77777777" w:rsidTr="000C6A41">
        <w:trPr>
          <w:trHeight w:val="300"/>
        </w:trPr>
        <w:tc>
          <w:tcPr>
            <w:tcW w:w="650" w:type="dxa"/>
            <w:shd w:val="clear" w:color="auto" w:fill="auto"/>
            <w:vAlign w:val="center"/>
          </w:tcPr>
          <w:p w14:paraId="55E13399" w14:textId="77777777" w:rsidR="00E3671B" w:rsidRPr="005E3BA1" w:rsidRDefault="00E3671B">
            <w:pPr>
              <w:pStyle w:val="af9"/>
              <w:numPr>
                <w:ilvl w:val="0"/>
                <w:numId w:val="3"/>
              </w:numPr>
              <w:ind w:left="360"/>
              <w:jc w:val="center"/>
              <w:rPr>
                <w:rFonts w:ascii="Century" w:hAnsi="Century"/>
                <w:color w:val="000000"/>
              </w:rPr>
            </w:pPr>
          </w:p>
        </w:tc>
        <w:tc>
          <w:tcPr>
            <w:tcW w:w="1202" w:type="dxa"/>
            <w:shd w:val="clear" w:color="auto" w:fill="auto"/>
            <w:vAlign w:val="center"/>
          </w:tcPr>
          <w:p w14:paraId="3B85570A" w14:textId="77777777" w:rsidR="00E3671B" w:rsidRPr="005E3BA1" w:rsidRDefault="00000000">
            <w:pPr>
              <w:jc w:val="center"/>
              <w:rPr>
                <w:rFonts w:ascii="Century" w:hAnsi="Century"/>
                <w:color w:val="000000"/>
              </w:rPr>
            </w:pPr>
            <w:r w:rsidRPr="005E3BA1">
              <w:rPr>
                <w:rFonts w:ascii="Century" w:hAnsi="Century"/>
                <w:color w:val="000000"/>
              </w:rPr>
              <w:t>00217</w:t>
            </w:r>
          </w:p>
        </w:tc>
        <w:tc>
          <w:tcPr>
            <w:tcW w:w="4820" w:type="dxa"/>
            <w:shd w:val="clear" w:color="auto" w:fill="auto"/>
            <w:vAlign w:val="center"/>
          </w:tcPr>
          <w:p w14:paraId="0568E80A" w14:textId="77777777" w:rsidR="00E3671B" w:rsidRPr="005E3BA1" w:rsidRDefault="00000000">
            <w:pPr>
              <w:rPr>
                <w:rFonts w:ascii="Century" w:hAnsi="Century"/>
                <w:color w:val="000000"/>
              </w:rPr>
            </w:pPr>
            <w:r w:rsidRPr="005E3BA1">
              <w:rPr>
                <w:rFonts w:ascii="Century" w:hAnsi="Century"/>
                <w:color w:val="000000"/>
              </w:rPr>
              <w:t>Затвердження проекту землеустрою щодо відведення земельної ділянки у разі зміни її цільового призначення</w:t>
            </w:r>
          </w:p>
        </w:tc>
        <w:tc>
          <w:tcPr>
            <w:tcW w:w="3543" w:type="dxa"/>
            <w:shd w:val="clear" w:color="auto" w:fill="auto"/>
            <w:vAlign w:val="center"/>
          </w:tcPr>
          <w:p w14:paraId="249A6D19" w14:textId="77777777" w:rsidR="00E3671B" w:rsidRPr="005E3BA1" w:rsidRDefault="00000000">
            <w:pPr>
              <w:jc w:val="center"/>
              <w:rPr>
                <w:rFonts w:ascii="Century" w:hAnsi="Century"/>
              </w:rPr>
            </w:pPr>
            <w:r w:rsidRPr="005E3BA1">
              <w:rPr>
                <w:rFonts w:ascii="Century" w:hAnsi="Century"/>
              </w:rPr>
              <w:t>-“-</w:t>
            </w:r>
          </w:p>
        </w:tc>
      </w:tr>
      <w:tr w:rsidR="00E3671B" w:rsidRPr="005E3BA1" w14:paraId="3F72EA49" w14:textId="77777777" w:rsidTr="000C6A41">
        <w:trPr>
          <w:trHeight w:val="300"/>
        </w:trPr>
        <w:tc>
          <w:tcPr>
            <w:tcW w:w="650" w:type="dxa"/>
            <w:shd w:val="clear" w:color="auto" w:fill="auto"/>
            <w:vAlign w:val="center"/>
          </w:tcPr>
          <w:p w14:paraId="7877884D" w14:textId="77777777" w:rsidR="00E3671B" w:rsidRPr="005E3BA1" w:rsidRDefault="00E3671B">
            <w:pPr>
              <w:pStyle w:val="af9"/>
              <w:numPr>
                <w:ilvl w:val="0"/>
                <w:numId w:val="3"/>
              </w:numPr>
              <w:ind w:left="360"/>
              <w:jc w:val="center"/>
              <w:rPr>
                <w:rFonts w:ascii="Century" w:hAnsi="Century"/>
                <w:color w:val="000000"/>
              </w:rPr>
            </w:pPr>
          </w:p>
        </w:tc>
        <w:tc>
          <w:tcPr>
            <w:tcW w:w="1202" w:type="dxa"/>
            <w:shd w:val="clear" w:color="auto" w:fill="auto"/>
          </w:tcPr>
          <w:p w14:paraId="1CB4ED3B" w14:textId="77777777" w:rsidR="00E3671B" w:rsidRPr="005E3BA1" w:rsidRDefault="00E3671B">
            <w:pPr>
              <w:pStyle w:val="afa"/>
              <w:spacing w:line="228" w:lineRule="auto"/>
              <w:ind w:firstLine="0"/>
              <w:jc w:val="center"/>
              <w:rPr>
                <w:rFonts w:ascii="Century" w:hAnsi="Century"/>
                <w:sz w:val="24"/>
                <w:szCs w:val="24"/>
              </w:rPr>
            </w:pPr>
          </w:p>
          <w:p w14:paraId="63FDC2A1" w14:textId="77777777" w:rsidR="00E3671B" w:rsidRPr="005E3BA1" w:rsidRDefault="00000000">
            <w:pPr>
              <w:pStyle w:val="afa"/>
              <w:spacing w:line="228" w:lineRule="auto"/>
              <w:ind w:firstLine="0"/>
              <w:jc w:val="center"/>
              <w:rPr>
                <w:rFonts w:ascii="Century" w:hAnsi="Century"/>
                <w:color w:val="000000"/>
                <w:sz w:val="24"/>
                <w:szCs w:val="24"/>
                <w:lang w:val="en-US" w:eastAsia="uk-UA"/>
              </w:rPr>
            </w:pPr>
            <w:r w:rsidRPr="005E3BA1">
              <w:rPr>
                <w:rFonts w:ascii="Century" w:hAnsi="Century"/>
                <w:sz w:val="24"/>
                <w:szCs w:val="24"/>
              </w:rPr>
              <w:t>01925</w:t>
            </w:r>
          </w:p>
        </w:tc>
        <w:tc>
          <w:tcPr>
            <w:tcW w:w="4820" w:type="dxa"/>
            <w:shd w:val="clear" w:color="auto" w:fill="auto"/>
          </w:tcPr>
          <w:p w14:paraId="19207E4C" w14:textId="77777777" w:rsidR="00E3671B" w:rsidRPr="005E3BA1" w:rsidRDefault="00000000">
            <w:pPr>
              <w:pStyle w:val="afa"/>
              <w:spacing w:line="228" w:lineRule="auto"/>
              <w:ind w:firstLine="0"/>
              <w:rPr>
                <w:rFonts w:ascii="Century" w:hAnsi="Century"/>
                <w:color w:val="000000"/>
                <w:sz w:val="24"/>
                <w:szCs w:val="24"/>
                <w:lang w:eastAsia="uk-UA"/>
              </w:rPr>
            </w:pPr>
            <w:r w:rsidRPr="005E3BA1">
              <w:rPr>
                <w:rFonts w:ascii="Century" w:hAnsi="Century"/>
                <w:sz w:val="24"/>
                <w:szCs w:val="24"/>
              </w:rPr>
              <w:t>Надання одноразової адресної грошової допомоги громадянам у зв’язку зі скрутним матеріальним становищем</w:t>
            </w:r>
          </w:p>
        </w:tc>
        <w:tc>
          <w:tcPr>
            <w:tcW w:w="3543" w:type="dxa"/>
            <w:shd w:val="clear" w:color="auto" w:fill="auto"/>
          </w:tcPr>
          <w:p w14:paraId="0E99DAFE" w14:textId="77777777" w:rsidR="00E3671B" w:rsidRPr="005E3BA1" w:rsidRDefault="00000000">
            <w:pPr>
              <w:pStyle w:val="afa"/>
              <w:spacing w:line="228" w:lineRule="auto"/>
              <w:ind w:firstLine="0"/>
              <w:rPr>
                <w:rFonts w:ascii="Century" w:hAnsi="Century"/>
                <w:sz w:val="24"/>
                <w:szCs w:val="24"/>
                <w:lang w:eastAsia="uk-UA"/>
              </w:rPr>
            </w:pPr>
            <w:r w:rsidRPr="005E3BA1">
              <w:rPr>
                <w:rFonts w:ascii="Century" w:hAnsi="Century"/>
                <w:sz w:val="24"/>
                <w:szCs w:val="24"/>
              </w:rPr>
              <w:t>Закон України "Про місцеве самоврядування в Україні"</w:t>
            </w:r>
          </w:p>
        </w:tc>
      </w:tr>
      <w:tr w:rsidR="00E3671B" w:rsidRPr="005E3BA1" w14:paraId="780E1953" w14:textId="77777777" w:rsidTr="000C6A41">
        <w:trPr>
          <w:trHeight w:val="300"/>
        </w:trPr>
        <w:tc>
          <w:tcPr>
            <w:tcW w:w="10215" w:type="dxa"/>
            <w:gridSpan w:val="4"/>
            <w:shd w:val="clear" w:color="auto" w:fill="auto"/>
            <w:vAlign w:val="center"/>
          </w:tcPr>
          <w:p w14:paraId="38B0F75A" w14:textId="77777777" w:rsidR="00E3671B" w:rsidRPr="005E3BA1" w:rsidRDefault="00000000">
            <w:pPr>
              <w:jc w:val="center"/>
              <w:rPr>
                <w:rFonts w:ascii="Century" w:hAnsi="Century"/>
                <w:color w:val="000000"/>
              </w:rPr>
            </w:pPr>
            <w:r w:rsidRPr="005E3BA1">
              <w:rPr>
                <w:rFonts w:ascii="Century" w:hAnsi="Century"/>
                <w:b/>
                <w:bCs/>
              </w:rPr>
              <w:t xml:space="preserve">ОКРЕМІ НОТАРІАЛЬНІ ДІЇ, </w:t>
            </w:r>
            <w:r w:rsidRPr="005E3BA1">
              <w:rPr>
                <w:rFonts w:ascii="Century" w:hAnsi="Century"/>
                <w:b/>
                <w:bCs/>
              </w:rPr>
              <w:br/>
              <w:t>ЩО ВЧИНЯЮТЬСЯ ПОСАДОВИМИ ОСОБАМИ ОМС У СІЛЬСЬКИХ НАСЕЛЕНИХ ПУНКТАХ</w:t>
            </w:r>
          </w:p>
        </w:tc>
      </w:tr>
      <w:tr w:rsidR="00E3671B" w:rsidRPr="005E3BA1" w14:paraId="7B849B82" w14:textId="77777777" w:rsidTr="000C6A41">
        <w:trPr>
          <w:trHeight w:val="300"/>
        </w:trPr>
        <w:tc>
          <w:tcPr>
            <w:tcW w:w="650" w:type="dxa"/>
            <w:shd w:val="clear" w:color="auto" w:fill="auto"/>
            <w:vAlign w:val="center"/>
          </w:tcPr>
          <w:p w14:paraId="4FEE78FE" w14:textId="77777777" w:rsidR="00E3671B" w:rsidRPr="005E3BA1" w:rsidRDefault="00E3671B">
            <w:pPr>
              <w:pStyle w:val="af9"/>
              <w:numPr>
                <w:ilvl w:val="0"/>
                <w:numId w:val="3"/>
              </w:numPr>
              <w:ind w:left="360"/>
              <w:jc w:val="center"/>
              <w:rPr>
                <w:rFonts w:ascii="Century" w:hAnsi="Century"/>
                <w:color w:val="000000"/>
              </w:rPr>
            </w:pPr>
          </w:p>
        </w:tc>
        <w:tc>
          <w:tcPr>
            <w:tcW w:w="1202" w:type="dxa"/>
            <w:shd w:val="clear" w:color="auto" w:fill="auto"/>
            <w:vAlign w:val="center"/>
          </w:tcPr>
          <w:p w14:paraId="0AA47B39" w14:textId="77777777" w:rsidR="00E3671B" w:rsidRPr="005E3BA1" w:rsidRDefault="00000000">
            <w:pPr>
              <w:jc w:val="center"/>
              <w:rPr>
                <w:rFonts w:ascii="Century" w:hAnsi="Century"/>
                <w:color w:val="000000"/>
              </w:rPr>
            </w:pPr>
            <w:r w:rsidRPr="005E3BA1">
              <w:rPr>
                <w:rFonts w:ascii="Century" w:hAnsi="Century"/>
                <w:bCs/>
              </w:rPr>
              <w:t>01239</w:t>
            </w:r>
          </w:p>
        </w:tc>
        <w:tc>
          <w:tcPr>
            <w:tcW w:w="4820" w:type="dxa"/>
            <w:shd w:val="clear" w:color="auto" w:fill="auto"/>
            <w:vAlign w:val="center"/>
          </w:tcPr>
          <w:p w14:paraId="6317F01A" w14:textId="77777777" w:rsidR="00E3671B" w:rsidRPr="005E3BA1" w:rsidRDefault="00000000">
            <w:pPr>
              <w:rPr>
                <w:rFonts w:ascii="Century" w:hAnsi="Century"/>
                <w:color w:val="000000"/>
              </w:rPr>
            </w:pPr>
            <w:r w:rsidRPr="005E3BA1">
              <w:rPr>
                <w:rFonts w:ascii="Century" w:hAnsi="Century"/>
              </w:rPr>
              <w:t>Посвідчення заповіту (крім секретного)</w:t>
            </w:r>
          </w:p>
        </w:tc>
        <w:tc>
          <w:tcPr>
            <w:tcW w:w="3543" w:type="dxa"/>
            <w:shd w:val="clear" w:color="auto" w:fill="auto"/>
            <w:vAlign w:val="center"/>
          </w:tcPr>
          <w:p w14:paraId="286310B4" w14:textId="77777777" w:rsidR="00E3671B" w:rsidRPr="005E3BA1" w:rsidRDefault="00000000">
            <w:pPr>
              <w:jc w:val="center"/>
              <w:rPr>
                <w:rFonts w:ascii="Century" w:hAnsi="Century"/>
                <w:color w:val="000000"/>
              </w:rPr>
            </w:pPr>
            <w:r w:rsidRPr="005E3BA1">
              <w:rPr>
                <w:rFonts w:ascii="Century" w:hAnsi="Century"/>
                <w:bCs/>
              </w:rPr>
              <w:t>Закон України «Про нотаріат»</w:t>
            </w:r>
          </w:p>
        </w:tc>
      </w:tr>
      <w:tr w:rsidR="00E3671B" w:rsidRPr="005E3BA1" w14:paraId="6E47CB76" w14:textId="77777777" w:rsidTr="000C6A41">
        <w:trPr>
          <w:trHeight w:val="300"/>
        </w:trPr>
        <w:tc>
          <w:tcPr>
            <w:tcW w:w="650" w:type="dxa"/>
            <w:shd w:val="clear" w:color="auto" w:fill="auto"/>
            <w:vAlign w:val="center"/>
          </w:tcPr>
          <w:p w14:paraId="294ECD6D" w14:textId="77777777" w:rsidR="00E3671B" w:rsidRPr="005E3BA1" w:rsidRDefault="00E3671B">
            <w:pPr>
              <w:pStyle w:val="af9"/>
              <w:numPr>
                <w:ilvl w:val="0"/>
                <w:numId w:val="3"/>
              </w:numPr>
              <w:ind w:left="360"/>
              <w:jc w:val="center"/>
              <w:rPr>
                <w:rFonts w:ascii="Century" w:hAnsi="Century"/>
                <w:color w:val="000000"/>
              </w:rPr>
            </w:pPr>
          </w:p>
        </w:tc>
        <w:tc>
          <w:tcPr>
            <w:tcW w:w="1202" w:type="dxa"/>
            <w:shd w:val="clear" w:color="auto" w:fill="auto"/>
            <w:vAlign w:val="center"/>
          </w:tcPr>
          <w:p w14:paraId="4F2BAA89" w14:textId="77777777" w:rsidR="00E3671B" w:rsidRPr="005E3BA1" w:rsidRDefault="00000000">
            <w:pPr>
              <w:jc w:val="center"/>
              <w:rPr>
                <w:rFonts w:ascii="Century" w:hAnsi="Century"/>
                <w:bCs/>
              </w:rPr>
            </w:pPr>
            <w:r w:rsidRPr="005E3BA1">
              <w:rPr>
                <w:rFonts w:ascii="Century" w:hAnsi="Century"/>
                <w:bCs/>
              </w:rPr>
              <w:t>01247</w:t>
            </w:r>
          </w:p>
        </w:tc>
        <w:tc>
          <w:tcPr>
            <w:tcW w:w="4820" w:type="dxa"/>
            <w:shd w:val="clear" w:color="auto" w:fill="auto"/>
            <w:vAlign w:val="center"/>
          </w:tcPr>
          <w:p w14:paraId="593A1EBD" w14:textId="77777777" w:rsidR="00E3671B" w:rsidRPr="005E3BA1" w:rsidRDefault="00000000">
            <w:pPr>
              <w:rPr>
                <w:rFonts w:ascii="Century" w:hAnsi="Century"/>
              </w:rPr>
            </w:pPr>
            <w:r w:rsidRPr="005E3BA1">
              <w:rPr>
                <w:rFonts w:ascii="Century" w:hAnsi="Century"/>
              </w:rPr>
              <w:t>Скасування заповіту (крім секретного)</w:t>
            </w:r>
          </w:p>
        </w:tc>
        <w:tc>
          <w:tcPr>
            <w:tcW w:w="3543" w:type="dxa"/>
            <w:shd w:val="clear" w:color="auto" w:fill="auto"/>
          </w:tcPr>
          <w:p w14:paraId="25BA11C0" w14:textId="77777777" w:rsidR="00E3671B" w:rsidRPr="005E3BA1" w:rsidRDefault="00000000">
            <w:pPr>
              <w:jc w:val="center"/>
              <w:rPr>
                <w:rFonts w:ascii="Century" w:hAnsi="Century"/>
                <w:bCs/>
              </w:rPr>
            </w:pPr>
            <w:r w:rsidRPr="005E3BA1">
              <w:rPr>
                <w:rFonts w:ascii="Century" w:hAnsi="Century"/>
                <w:color w:val="000000"/>
              </w:rPr>
              <w:t>-“-</w:t>
            </w:r>
          </w:p>
        </w:tc>
      </w:tr>
      <w:tr w:rsidR="00E3671B" w:rsidRPr="005E3BA1" w14:paraId="5B03A567" w14:textId="77777777" w:rsidTr="000C6A41">
        <w:trPr>
          <w:trHeight w:val="300"/>
        </w:trPr>
        <w:tc>
          <w:tcPr>
            <w:tcW w:w="650" w:type="dxa"/>
            <w:shd w:val="clear" w:color="auto" w:fill="auto"/>
            <w:vAlign w:val="center"/>
          </w:tcPr>
          <w:p w14:paraId="53557077" w14:textId="77777777" w:rsidR="00E3671B" w:rsidRPr="005E3BA1" w:rsidRDefault="00E3671B">
            <w:pPr>
              <w:pStyle w:val="af9"/>
              <w:numPr>
                <w:ilvl w:val="0"/>
                <w:numId w:val="3"/>
              </w:numPr>
              <w:ind w:left="360"/>
              <w:jc w:val="center"/>
              <w:rPr>
                <w:rFonts w:ascii="Century" w:hAnsi="Century"/>
                <w:color w:val="000000"/>
              </w:rPr>
            </w:pPr>
          </w:p>
        </w:tc>
        <w:tc>
          <w:tcPr>
            <w:tcW w:w="1202" w:type="dxa"/>
            <w:shd w:val="clear" w:color="auto" w:fill="auto"/>
            <w:vAlign w:val="center"/>
          </w:tcPr>
          <w:p w14:paraId="0FC87627" w14:textId="77777777" w:rsidR="00E3671B" w:rsidRPr="005E3BA1" w:rsidRDefault="00000000">
            <w:pPr>
              <w:jc w:val="center"/>
              <w:rPr>
                <w:rFonts w:ascii="Century" w:hAnsi="Century"/>
                <w:bCs/>
              </w:rPr>
            </w:pPr>
            <w:r w:rsidRPr="005E3BA1">
              <w:rPr>
                <w:rFonts w:ascii="Century" w:hAnsi="Century"/>
                <w:bCs/>
              </w:rPr>
              <w:t>01251</w:t>
            </w:r>
          </w:p>
        </w:tc>
        <w:tc>
          <w:tcPr>
            <w:tcW w:w="4820" w:type="dxa"/>
            <w:shd w:val="clear" w:color="auto" w:fill="auto"/>
            <w:vAlign w:val="center"/>
          </w:tcPr>
          <w:p w14:paraId="18695F62" w14:textId="77777777" w:rsidR="00E3671B" w:rsidRPr="005E3BA1" w:rsidRDefault="00000000">
            <w:pPr>
              <w:rPr>
                <w:rFonts w:ascii="Century" w:hAnsi="Century"/>
              </w:rPr>
            </w:pPr>
            <w:r w:rsidRPr="005E3BA1">
              <w:rPr>
                <w:rFonts w:ascii="Century" w:hAnsi="Century"/>
                <w:bCs/>
              </w:rPr>
              <w:t xml:space="preserve">Видача </w:t>
            </w:r>
            <w:r w:rsidRPr="005E3BA1">
              <w:rPr>
                <w:rFonts w:ascii="Century" w:hAnsi="Century"/>
              </w:rPr>
              <w:t>дубліката посвідченого органом місцевого самоврядування документа</w:t>
            </w:r>
          </w:p>
        </w:tc>
        <w:tc>
          <w:tcPr>
            <w:tcW w:w="3543" w:type="dxa"/>
            <w:shd w:val="clear" w:color="auto" w:fill="auto"/>
          </w:tcPr>
          <w:p w14:paraId="1D7CE255" w14:textId="77777777" w:rsidR="00E3671B" w:rsidRPr="005E3BA1" w:rsidRDefault="00000000">
            <w:pPr>
              <w:jc w:val="center"/>
              <w:rPr>
                <w:rFonts w:ascii="Century" w:hAnsi="Century"/>
                <w:color w:val="000000"/>
              </w:rPr>
            </w:pPr>
            <w:r w:rsidRPr="005E3BA1">
              <w:rPr>
                <w:rFonts w:ascii="Century" w:hAnsi="Century"/>
                <w:color w:val="000000"/>
              </w:rPr>
              <w:t>-“-</w:t>
            </w:r>
          </w:p>
        </w:tc>
      </w:tr>
      <w:tr w:rsidR="00E3671B" w:rsidRPr="005E3BA1" w14:paraId="764F1858" w14:textId="77777777" w:rsidTr="000C6A41">
        <w:trPr>
          <w:trHeight w:val="300"/>
        </w:trPr>
        <w:tc>
          <w:tcPr>
            <w:tcW w:w="650" w:type="dxa"/>
            <w:shd w:val="clear" w:color="auto" w:fill="auto"/>
            <w:vAlign w:val="center"/>
          </w:tcPr>
          <w:p w14:paraId="35ED480B" w14:textId="77777777" w:rsidR="00E3671B" w:rsidRPr="005E3BA1" w:rsidRDefault="00E3671B">
            <w:pPr>
              <w:pStyle w:val="af9"/>
              <w:numPr>
                <w:ilvl w:val="0"/>
                <w:numId w:val="3"/>
              </w:numPr>
              <w:ind w:left="360"/>
              <w:jc w:val="center"/>
              <w:rPr>
                <w:rFonts w:ascii="Century" w:hAnsi="Century"/>
                <w:color w:val="000000"/>
              </w:rPr>
            </w:pPr>
          </w:p>
        </w:tc>
        <w:tc>
          <w:tcPr>
            <w:tcW w:w="1202" w:type="dxa"/>
            <w:shd w:val="clear" w:color="auto" w:fill="auto"/>
            <w:vAlign w:val="center"/>
          </w:tcPr>
          <w:p w14:paraId="6AF1AFDA" w14:textId="77777777" w:rsidR="00E3671B" w:rsidRPr="005E3BA1" w:rsidRDefault="00000000">
            <w:pPr>
              <w:jc w:val="center"/>
              <w:rPr>
                <w:rFonts w:ascii="Century" w:hAnsi="Century"/>
                <w:bCs/>
              </w:rPr>
            </w:pPr>
            <w:r w:rsidRPr="005E3BA1">
              <w:rPr>
                <w:rFonts w:ascii="Century" w:hAnsi="Century"/>
                <w:bCs/>
              </w:rPr>
              <w:t>01248</w:t>
            </w:r>
          </w:p>
        </w:tc>
        <w:tc>
          <w:tcPr>
            <w:tcW w:w="4820" w:type="dxa"/>
            <w:shd w:val="clear" w:color="auto" w:fill="auto"/>
            <w:vAlign w:val="center"/>
          </w:tcPr>
          <w:p w14:paraId="54F42093" w14:textId="77777777" w:rsidR="00E3671B" w:rsidRPr="005E3BA1" w:rsidRDefault="00000000">
            <w:pPr>
              <w:rPr>
                <w:rFonts w:ascii="Century" w:hAnsi="Century"/>
                <w:bCs/>
              </w:rPr>
            </w:pPr>
            <w:r w:rsidRPr="005E3BA1">
              <w:rPr>
                <w:rFonts w:ascii="Century" w:hAnsi="Century"/>
                <w:bCs/>
              </w:rPr>
              <w:t>Засвідчення вірності копій (фотокопій) документів і виписок з них</w:t>
            </w:r>
          </w:p>
        </w:tc>
        <w:tc>
          <w:tcPr>
            <w:tcW w:w="3543" w:type="dxa"/>
            <w:shd w:val="clear" w:color="auto" w:fill="auto"/>
          </w:tcPr>
          <w:p w14:paraId="34929446" w14:textId="77777777" w:rsidR="00E3671B" w:rsidRPr="005E3BA1" w:rsidRDefault="00000000">
            <w:pPr>
              <w:jc w:val="center"/>
              <w:rPr>
                <w:rFonts w:ascii="Century" w:hAnsi="Century"/>
                <w:color w:val="000000"/>
              </w:rPr>
            </w:pPr>
            <w:r w:rsidRPr="005E3BA1">
              <w:rPr>
                <w:rFonts w:ascii="Century" w:hAnsi="Century"/>
                <w:color w:val="000000"/>
              </w:rPr>
              <w:t>-“-</w:t>
            </w:r>
          </w:p>
        </w:tc>
      </w:tr>
      <w:tr w:rsidR="00E3671B" w:rsidRPr="005E3BA1" w14:paraId="063CFEBD" w14:textId="77777777" w:rsidTr="000C6A41">
        <w:trPr>
          <w:trHeight w:val="300"/>
        </w:trPr>
        <w:tc>
          <w:tcPr>
            <w:tcW w:w="650" w:type="dxa"/>
            <w:shd w:val="clear" w:color="auto" w:fill="auto"/>
            <w:vAlign w:val="center"/>
          </w:tcPr>
          <w:p w14:paraId="5365DCC8" w14:textId="77777777" w:rsidR="00E3671B" w:rsidRPr="005E3BA1" w:rsidRDefault="00E3671B">
            <w:pPr>
              <w:pStyle w:val="af9"/>
              <w:numPr>
                <w:ilvl w:val="0"/>
                <w:numId w:val="3"/>
              </w:numPr>
              <w:ind w:left="360"/>
              <w:jc w:val="center"/>
              <w:rPr>
                <w:rFonts w:ascii="Century" w:hAnsi="Century"/>
                <w:color w:val="000000"/>
              </w:rPr>
            </w:pPr>
          </w:p>
        </w:tc>
        <w:tc>
          <w:tcPr>
            <w:tcW w:w="1202" w:type="dxa"/>
            <w:shd w:val="clear" w:color="auto" w:fill="auto"/>
            <w:vAlign w:val="center"/>
          </w:tcPr>
          <w:p w14:paraId="05D3C564" w14:textId="77777777" w:rsidR="00E3671B" w:rsidRPr="005E3BA1" w:rsidRDefault="00000000">
            <w:pPr>
              <w:jc w:val="center"/>
              <w:rPr>
                <w:rFonts w:ascii="Century" w:hAnsi="Century"/>
                <w:bCs/>
              </w:rPr>
            </w:pPr>
            <w:r w:rsidRPr="005E3BA1">
              <w:rPr>
                <w:rFonts w:ascii="Century" w:hAnsi="Century"/>
                <w:bCs/>
              </w:rPr>
              <w:t>01249</w:t>
            </w:r>
          </w:p>
        </w:tc>
        <w:tc>
          <w:tcPr>
            <w:tcW w:w="4820" w:type="dxa"/>
            <w:shd w:val="clear" w:color="auto" w:fill="auto"/>
            <w:vAlign w:val="center"/>
          </w:tcPr>
          <w:p w14:paraId="284853EA" w14:textId="77777777" w:rsidR="00E3671B" w:rsidRPr="005E3BA1" w:rsidRDefault="00000000">
            <w:pPr>
              <w:rPr>
                <w:rFonts w:ascii="Century" w:hAnsi="Century"/>
                <w:bCs/>
              </w:rPr>
            </w:pPr>
            <w:r w:rsidRPr="005E3BA1">
              <w:rPr>
                <w:rFonts w:ascii="Century" w:hAnsi="Century"/>
              </w:rPr>
              <w:t>Засвідчення справжності підпису на документах</w:t>
            </w:r>
          </w:p>
        </w:tc>
        <w:tc>
          <w:tcPr>
            <w:tcW w:w="3543" w:type="dxa"/>
            <w:shd w:val="clear" w:color="auto" w:fill="auto"/>
            <w:vAlign w:val="center"/>
          </w:tcPr>
          <w:p w14:paraId="79C7EF87" w14:textId="77777777" w:rsidR="00E3671B" w:rsidRPr="005E3BA1" w:rsidRDefault="00000000">
            <w:pPr>
              <w:jc w:val="center"/>
              <w:rPr>
                <w:rFonts w:ascii="Century" w:hAnsi="Century"/>
                <w:color w:val="000000"/>
              </w:rPr>
            </w:pPr>
            <w:r w:rsidRPr="005E3BA1">
              <w:rPr>
                <w:rFonts w:ascii="Century" w:hAnsi="Century"/>
                <w:color w:val="000000"/>
              </w:rPr>
              <w:t>-“-</w:t>
            </w:r>
          </w:p>
        </w:tc>
      </w:tr>
      <w:tr w:rsidR="00E3671B" w:rsidRPr="005E3BA1" w14:paraId="7A0731DC" w14:textId="77777777" w:rsidTr="000C6A41">
        <w:trPr>
          <w:trHeight w:val="300"/>
        </w:trPr>
        <w:tc>
          <w:tcPr>
            <w:tcW w:w="650" w:type="dxa"/>
            <w:shd w:val="clear" w:color="auto" w:fill="auto"/>
            <w:vAlign w:val="center"/>
          </w:tcPr>
          <w:p w14:paraId="6D055354" w14:textId="77777777" w:rsidR="00E3671B" w:rsidRPr="005E3BA1" w:rsidRDefault="00E3671B">
            <w:pPr>
              <w:pStyle w:val="af9"/>
              <w:numPr>
                <w:ilvl w:val="0"/>
                <w:numId w:val="3"/>
              </w:numPr>
              <w:ind w:left="360"/>
              <w:jc w:val="center"/>
              <w:rPr>
                <w:rFonts w:ascii="Century" w:hAnsi="Century"/>
                <w:color w:val="000000"/>
              </w:rPr>
            </w:pPr>
          </w:p>
        </w:tc>
        <w:tc>
          <w:tcPr>
            <w:tcW w:w="1202" w:type="dxa"/>
            <w:shd w:val="clear" w:color="auto" w:fill="auto"/>
            <w:vAlign w:val="center"/>
          </w:tcPr>
          <w:p w14:paraId="005A9FFA" w14:textId="77777777" w:rsidR="00E3671B" w:rsidRPr="005E3BA1" w:rsidRDefault="00000000">
            <w:pPr>
              <w:jc w:val="center"/>
              <w:rPr>
                <w:rFonts w:ascii="Century" w:hAnsi="Century"/>
                <w:bCs/>
              </w:rPr>
            </w:pPr>
            <w:r w:rsidRPr="005E3BA1">
              <w:rPr>
                <w:rFonts w:ascii="Century" w:hAnsi="Century"/>
                <w:bCs/>
              </w:rPr>
              <w:t>01250</w:t>
            </w:r>
          </w:p>
        </w:tc>
        <w:tc>
          <w:tcPr>
            <w:tcW w:w="4820" w:type="dxa"/>
            <w:shd w:val="clear" w:color="auto" w:fill="auto"/>
            <w:vAlign w:val="center"/>
          </w:tcPr>
          <w:p w14:paraId="2FB7E102" w14:textId="77777777" w:rsidR="00E3671B" w:rsidRPr="005E3BA1" w:rsidRDefault="00000000">
            <w:pPr>
              <w:rPr>
                <w:rFonts w:ascii="Century" w:hAnsi="Century"/>
              </w:rPr>
            </w:pPr>
            <w:r w:rsidRPr="005E3BA1">
              <w:rPr>
                <w:rFonts w:ascii="Century" w:hAnsi="Century"/>
              </w:rPr>
              <w:t>Посвідчення довіреностей, прирівнюваних до нотаріально посвідчених, крім довіреностей на право розпорядження нерухомим майном, довіреностей на управління і розпорядження корпоративними правами та довіреностей на користування та розпорядження транспортними засобами</w:t>
            </w:r>
          </w:p>
        </w:tc>
        <w:tc>
          <w:tcPr>
            <w:tcW w:w="3543" w:type="dxa"/>
            <w:shd w:val="clear" w:color="auto" w:fill="auto"/>
            <w:vAlign w:val="center"/>
          </w:tcPr>
          <w:p w14:paraId="3C3FE37E" w14:textId="77777777" w:rsidR="00E3671B" w:rsidRPr="005E3BA1" w:rsidRDefault="00000000">
            <w:pPr>
              <w:jc w:val="center"/>
              <w:rPr>
                <w:rFonts w:ascii="Century" w:hAnsi="Century"/>
                <w:color w:val="000000"/>
              </w:rPr>
            </w:pPr>
            <w:r w:rsidRPr="005E3BA1">
              <w:rPr>
                <w:rFonts w:ascii="Century" w:hAnsi="Century"/>
                <w:color w:val="000000"/>
              </w:rPr>
              <w:t>-“-</w:t>
            </w:r>
          </w:p>
        </w:tc>
      </w:tr>
    </w:tbl>
    <w:p w14:paraId="1C672BBF" w14:textId="77777777" w:rsidR="000C6A41" w:rsidRDefault="000C6A41" w:rsidP="000C6A41">
      <w:pPr>
        <w:rPr>
          <w:rFonts w:ascii="Century" w:hAnsi="Century"/>
          <w:b/>
        </w:rPr>
      </w:pPr>
    </w:p>
    <w:p w14:paraId="2A166633" w14:textId="77777777" w:rsidR="000C6A41" w:rsidRDefault="000C6A41" w:rsidP="000C6A41">
      <w:pPr>
        <w:rPr>
          <w:rFonts w:ascii="Century" w:hAnsi="Century"/>
          <w:b/>
        </w:rPr>
      </w:pPr>
    </w:p>
    <w:p w14:paraId="3D696DB9" w14:textId="3D05FF0D" w:rsidR="00E3671B" w:rsidRPr="005E3BA1" w:rsidRDefault="00000000" w:rsidP="000C6A41">
      <w:pPr>
        <w:rPr>
          <w:rFonts w:ascii="Century" w:hAnsi="Century"/>
          <w:b/>
          <w:color w:val="FF0000"/>
        </w:rPr>
      </w:pPr>
      <w:r w:rsidRPr="005E3BA1">
        <w:rPr>
          <w:rFonts w:ascii="Century" w:hAnsi="Century"/>
          <w:b/>
        </w:rPr>
        <w:t xml:space="preserve">Секретар ради                                                               </w:t>
      </w:r>
      <w:r w:rsidR="000C6A41">
        <w:rPr>
          <w:rFonts w:ascii="Century" w:hAnsi="Century"/>
          <w:b/>
        </w:rPr>
        <w:tab/>
      </w:r>
      <w:r w:rsidR="000C6A41">
        <w:rPr>
          <w:rFonts w:ascii="Century" w:hAnsi="Century"/>
          <w:b/>
        </w:rPr>
        <w:tab/>
        <w:t>Микола ЛУПІЙ</w:t>
      </w:r>
    </w:p>
    <w:sectPr w:rsidR="00E3671B" w:rsidRPr="005E3BA1" w:rsidSect="005E3BA1">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1D319F" w14:textId="77777777" w:rsidR="00C4522B" w:rsidRDefault="00C4522B">
      <w:r>
        <w:separator/>
      </w:r>
    </w:p>
  </w:endnote>
  <w:endnote w:type="continuationSeparator" w:id="0">
    <w:p w14:paraId="70B08976" w14:textId="77777777" w:rsidR="00C4522B" w:rsidRDefault="00C452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ntiqua">
    <w:altName w:val="Century Gothic"/>
    <w:charset w:val="00"/>
    <w:family w:val="swiss"/>
    <w:pitch w:val="default"/>
    <w:sig w:usb0="00000000"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FreeSans">
    <w:altName w:val="Times New Roman"/>
    <w:charset w:val="CC"/>
    <w:family w:val="swiss"/>
    <w:pitch w:val="default"/>
    <w:sig w:usb0="00000000" w:usb1="00000000" w:usb2="00000000" w:usb3="00000000" w:csb0="00000004" w:csb1="00000000"/>
  </w:font>
  <w:font w:name="JournalC">
    <w:altName w:val="Times New Roman"/>
    <w:charset w:val="CC"/>
    <w:family w:val="auto"/>
    <w:pitch w:val="default"/>
    <w:sig w:usb0="00000000"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entury">
    <w:panose1 w:val="02040604050505020304"/>
    <w:charset w:val="CC"/>
    <w:family w:val="roman"/>
    <w:pitch w:val="variable"/>
    <w:sig w:usb0="00000287" w:usb1="00000000" w:usb2="00000000" w:usb3="00000000" w:csb0="0000009F" w:csb1="00000000"/>
  </w:font>
  <w:font w:name="TimesNewRomanPSMT">
    <w:altName w:val="Times New Roman"/>
    <w:charset w:val="CC"/>
    <w:family w:val="auto"/>
    <w:pitch w:val="default"/>
    <w:sig w:usb0="00000000" w:usb1="00000000" w:usb2="00000000" w:usb3="00000000" w:csb0="00000004"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385BAA" w14:textId="77777777" w:rsidR="00C4522B" w:rsidRDefault="00C4522B">
      <w:r>
        <w:separator/>
      </w:r>
    </w:p>
  </w:footnote>
  <w:footnote w:type="continuationSeparator" w:id="0">
    <w:p w14:paraId="3D385721" w14:textId="77777777" w:rsidR="00C4522B" w:rsidRDefault="00C452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754AC"/>
    <w:multiLevelType w:val="singleLevel"/>
    <w:tmpl w:val="035754AC"/>
    <w:lvl w:ilvl="0">
      <w:start w:val="2"/>
      <w:numFmt w:val="decimal"/>
      <w:suff w:val="space"/>
      <w:lvlText w:val="%1."/>
      <w:lvlJc w:val="left"/>
    </w:lvl>
  </w:abstractNum>
  <w:abstractNum w:abstractNumId="1" w15:restartNumberingAfterBreak="0">
    <w:nsid w:val="251141C8"/>
    <w:multiLevelType w:val="singleLevel"/>
    <w:tmpl w:val="251141C8"/>
    <w:lvl w:ilvl="0">
      <w:start w:val="1"/>
      <w:numFmt w:val="decimal"/>
      <w:suff w:val="space"/>
      <w:lvlText w:val="%1."/>
      <w:lvlJc w:val="left"/>
    </w:lvl>
  </w:abstractNum>
  <w:abstractNum w:abstractNumId="2" w15:restartNumberingAfterBreak="0">
    <w:nsid w:val="5FD6728D"/>
    <w:multiLevelType w:val="multilevel"/>
    <w:tmpl w:val="5FD6728D"/>
    <w:lvl w:ilvl="0">
      <w:start w:val="1"/>
      <w:numFmt w:val="decimal"/>
      <w:lvlText w:val="%1."/>
      <w:lvlJc w:val="left"/>
      <w:pPr>
        <w:ind w:left="785"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060282853">
    <w:abstractNumId w:val="1"/>
  </w:num>
  <w:num w:numId="2" w16cid:durableId="537084100">
    <w:abstractNumId w:val="0"/>
  </w:num>
  <w:num w:numId="3" w16cid:durableId="16417548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14E3F"/>
    <w:rsid w:val="0004429F"/>
    <w:rsid w:val="0006453F"/>
    <w:rsid w:val="000754FB"/>
    <w:rsid w:val="000C6A41"/>
    <w:rsid w:val="000E1816"/>
    <w:rsid w:val="000E5DF7"/>
    <w:rsid w:val="0011656C"/>
    <w:rsid w:val="00164319"/>
    <w:rsid w:val="00172A27"/>
    <w:rsid w:val="0024021F"/>
    <w:rsid w:val="002404B1"/>
    <w:rsid w:val="002B0A1C"/>
    <w:rsid w:val="00323EFD"/>
    <w:rsid w:val="00347220"/>
    <w:rsid w:val="00371F2A"/>
    <w:rsid w:val="0037576A"/>
    <w:rsid w:val="00377280"/>
    <w:rsid w:val="00386B59"/>
    <w:rsid w:val="004611B7"/>
    <w:rsid w:val="0049514B"/>
    <w:rsid w:val="004E13F8"/>
    <w:rsid w:val="00536860"/>
    <w:rsid w:val="005A2F1F"/>
    <w:rsid w:val="005E0E5E"/>
    <w:rsid w:val="005E3BA1"/>
    <w:rsid w:val="00685CB9"/>
    <w:rsid w:val="006B6EA2"/>
    <w:rsid w:val="006C0F80"/>
    <w:rsid w:val="007233EC"/>
    <w:rsid w:val="00736493"/>
    <w:rsid w:val="00743CF4"/>
    <w:rsid w:val="007920F5"/>
    <w:rsid w:val="007C73D6"/>
    <w:rsid w:val="0082118C"/>
    <w:rsid w:val="00865258"/>
    <w:rsid w:val="00891021"/>
    <w:rsid w:val="008C7EA3"/>
    <w:rsid w:val="00932054"/>
    <w:rsid w:val="009A1AA3"/>
    <w:rsid w:val="009A7DE0"/>
    <w:rsid w:val="00A44EFF"/>
    <w:rsid w:val="00A47AE6"/>
    <w:rsid w:val="00A52091"/>
    <w:rsid w:val="00AF0D86"/>
    <w:rsid w:val="00B3453D"/>
    <w:rsid w:val="00B869FB"/>
    <w:rsid w:val="00C1784D"/>
    <w:rsid w:val="00C4522B"/>
    <w:rsid w:val="00C4554F"/>
    <w:rsid w:val="00C64B23"/>
    <w:rsid w:val="00C66168"/>
    <w:rsid w:val="00C824CE"/>
    <w:rsid w:val="00C91B05"/>
    <w:rsid w:val="00CB60B6"/>
    <w:rsid w:val="00CD3CCF"/>
    <w:rsid w:val="00CE3910"/>
    <w:rsid w:val="00D342F7"/>
    <w:rsid w:val="00D83EF2"/>
    <w:rsid w:val="00DA761D"/>
    <w:rsid w:val="00DD1243"/>
    <w:rsid w:val="00E3671B"/>
    <w:rsid w:val="00E5482B"/>
    <w:rsid w:val="00EA3A3D"/>
    <w:rsid w:val="00EB4C1E"/>
    <w:rsid w:val="00EF4920"/>
    <w:rsid w:val="00F13DF8"/>
    <w:rsid w:val="00FD4F2F"/>
    <w:rsid w:val="29224D1C"/>
    <w:rsid w:val="5B720ABB"/>
    <w:rsid w:val="6E182C0C"/>
  </w:rsids>
  <m:mathPr>
    <m:mathFont m:val="Cambria Math"/>
    <m:brkBin m:val="before"/>
    <m:brkBinSub m:val="--"/>
    <m:smallFrac/>
    <m:dispDef/>
    <m:lMargin m:val="0"/>
    <m:rMargin m:val="0"/>
    <m:defJc m:val="centerGroup"/>
    <m:wrapIndent m:val="1440"/>
    <m:intLim m:val="subSup"/>
    <m:naryLim m:val="undOvr"/>
  </m:mathPr>
  <w:themeFontLang w:val="uk-UA"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FEFAEF"/>
  <w15:docId w15:val="{5F106945-BE97-41F3-95C5-35B2BBA96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uk-UA" w:eastAsia="uk-UA"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iPriority="0"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sz w:val="24"/>
      <w:szCs w:val="24"/>
    </w:rPr>
  </w:style>
  <w:style w:type="paragraph" w:styleId="1">
    <w:name w:val="heading 1"/>
    <w:basedOn w:val="a"/>
    <w:next w:val="a"/>
    <w:link w:val="10"/>
    <w:qFormat/>
    <w:pPr>
      <w:keepNext/>
      <w:spacing w:before="240" w:after="60"/>
      <w:outlineLvl w:val="0"/>
    </w:pPr>
    <w:rPr>
      <w:rFonts w:ascii="Arial" w:hAnsi="Arial"/>
      <w:b/>
      <w:kern w:val="32"/>
      <w:sz w:val="32"/>
      <w:szCs w:val="20"/>
    </w:rPr>
  </w:style>
  <w:style w:type="paragraph" w:styleId="2">
    <w:name w:val="heading 2"/>
    <w:basedOn w:val="a"/>
    <w:next w:val="a"/>
    <w:link w:val="20"/>
    <w:semiHidden/>
    <w:unhideWhenUsed/>
    <w:qFormat/>
    <w:pPr>
      <w:keepNext/>
      <w:spacing w:before="240" w:after="60"/>
      <w:outlineLvl w:val="1"/>
    </w:pPr>
    <w:rPr>
      <w:b/>
      <w:i/>
      <w:szCs w:val="20"/>
    </w:rPr>
  </w:style>
  <w:style w:type="paragraph" w:styleId="3">
    <w:name w:val="heading 3"/>
    <w:basedOn w:val="a"/>
    <w:next w:val="a"/>
    <w:link w:val="30"/>
    <w:semiHidden/>
    <w:unhideWhenUsed/>
    <w:qFormat/>
    <w:pPr>
      <w:keepNext/>
      <w:spacing w:before="120"/>
      <w:ind w:left="567"/>
      <w:outlineLvl w:val="2"/>
    </w:pPr>
    <w:rPr>
      <w:rFonts w:ascii="Antiqua" w:hAnsi="Antiqua"/>
      <w:b/>
      <w:i/>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rFonts w:ascii="Tahoma" w:hAnsi="Tahoma"/>
      <w:sz w:val="16"/>
      <w:szCs w:val="20"/>
    </w:rPr>
  </w:style>
  <w:style w:type="paragraph" w:styleId="a5">
    <w:name w:val="Body Text"/>
    <w:basedOn w:val="a"/>
    <w:link w:val="a6"/>
    <w:uiPriority w:val="99"/>
    <w:unhideWhenUsed/>
    <w:qFormat/>
    <w:pPr>
      <w:shd w:val="clear" w:color="auto" w:fill="FFFFFF"/>
      <w:spacing w:line="240" w:lineRule="atLeast"/>
    </w:pPr>
    <w:rPr>
      <w:rFonts w:asciiTheme="minorHAnsi" w:eastAsiaTheme="minorHAnsi" w:hAnsiTheme="minorHAnsi" w:cstheme="minorBidi"/>
      <w:sz w:val="21"/>
      <w:szCs w:val="22"/>
      <w:lang w:eastAsia="en-US"/>
    </w:rPr>
  </w:style>
  <w:style w:type="paragraph" w:styleId="21">
    <w:name w:val="Body Text 2"/>
    <w:basedOn w:val="a"/>
    <w:link w:val="22"/>
    <w:uiPriority w:val="99"/>
    <w:semiHidden/>
    <w:unhideWhenUsed/>
    <w:pPr>
      <w:spacing w:after="120" w:line="480" w:lineRule="auto"/>
    </w:pPr>
  </w:style>
  <w:style w:type="paragraph" w:styleId="a7">
    <w:name w:val="Body Text Indent"/>
    <w:basedOn w:val="a"/>
    <w:link w:val="a8"/>
    <w:uiPriority w:val="99"/>
    <w:semiHidden/>
    <w:unhideWhenUsed/>
    <w:pPr>
      <w:spacing w:after="120"/>
      <w:ind w:left="283"/>
    </w:pPr>
  </w:style>
  <w:style w:type="paragraph" w:styleId="a9">
    <w:name w:val="annotation text"/>
    <w:basedOn w:val="a"/>
    <w:link w:val="aa"/>
    <w:uiPriority w:val="99"/>
    <w:semiHidden/>
    <w:unhideWhenUsed/>
    <w:rPr>
      <w:sz w:val="20"/>
      <w:szCs w:val="20"/>
    </w:rPr>
  </w:style>
  <w:style w:type="paragraph" w:styleId="ab">
    <w:name w:val="annotation subject"/>
    <w:basedOn w:val="a9"/>
    <w:next w:val="a9"/>
    <w:link w:val="ac"/>
    <w:uiPriority w:val="99"/>
    <w:semiHidden/>
    <w:unhideWhenUsed/>
    <w:qFormat/>
    <w:rPr>
      <w:b/>
    </w:rPr>
  </w:style>
  <w:style w:type="paragraph" w:styleId="ad">
    <w:name w:val="footer"/>
    <w:basedOn w:val="a"/>
    <w:link w:val="ae"/>
    <w:uiPriority w:val="99"/>
    <w:semiHidden/>
    <w:unhideWhenUsed/>
    <w:pPr>
      <w:tabs>
        <w:tab w:val="center" w:pos="4819"/>
        <w:tab w:val="right" w:pos="9639"/>
      </w:tabs>
    </w:pPr>
    <w:rPr>
      <w:szCs w:val="20"/>
    </w:rPr>
  </w:style>
  <w:style w:type="character" w:styleId="af">
    <w:name w:val="footnote reference"/>
    <w:rPr>
      <w:rFonts w:cs="Times New Roman"/>
      <w:vertAlign w:val="superscript"/>
    </w:rPr>
  </w:style>
  <w:style w:type="paragraph" w:styleId="af0">
    <w:name w:val="footnote text"/>
    <w:basedOn w:val="a"/>
    <w:link w:val="af1"/>
    <w:uiPriority w:val="99"/>
    <w:semiHidden/>
    <w:unhideWhenUsed/>
    <w:qFormat/>
    <w:rPr>
      <w:sz w:val="20"/>
      <w:szCs w:val="20"/>
      <w:lang w:val="ru-RU" w:eastAsia="ru-RU"/>
    </w:rPr>
  </w:style>
  <w:style w:type="paragraph" w:styleId="af2">
    <w:name w:val="header"/>
    <w:basedOn w:val="a"/>
    <w:link w:val="af3"/>
    <w:uiPriority w:val="99"/>
    <w:semiHidden/>
    <w:unhideWhenUsed/>
    <w:pPr>
      <w:tabs>
        <w:tab w:val="center" w:pos="4677"/>
        <w:tab w:val="right" w:pos="9355"/>
      </w:tabs>
      <w:spacing w:after="200" w:line="276" w:lineRule="auto"/>
    </w:pPr>
    <w:rPr>
      <w:rFonts w:ascii="Calibri" w:hAnsi="Calibri"/>
      <w:sz w:val="22"/>
      <w:szCs w:val="20"/>
      <w:lang w:val="ru-RU" w:eastAsia="en-US"/>
    </w:rPr>
  </w:style>
  <w:style w:type="paragraph" w:styleId="HTML">
    <w:name w:val="HTML Preformatted"/>
    <w:basedOn w:val="a"/>
    <w:link w:val="HTML0"/>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ru-RU" w:eastAsia="ru-RU"/>
    </w:rPr>
  </w:style>
  <w:style w:type="paragraph" w:styleId="af4">
    <w:name w:val="Plain Text"/>
    <w:basedOn w:val="a"/>
    <w:link w:val="af5"/>
    <w:uiPriority w:val="99"/>
    <w:semiHidden/>
    <w:unhideWhenUsed/>
    <w:qFormat/>
    <w:rPr>
      <w:rFonts w:ascii="Courier New" w:hAnsi="Courier New"/>
      <w:sz w:val="20"/>
      <w:szCs w:val="20"/>
      <w:lang w:eastAsia="ru-RU"/>
    </w:rPr>
  </w:style>
  <w:style w:type="character" w:styleId="af6">
    <w:name w:val="Strong"/>
    <w:basedOn w:val="a0"/>
    <w:qFormat/>
    <w:rPr>
      <w:rFonts w:ascii="Times New Roman" w:hAnsi="Times New Roman" w:cs="Times New Roman" w:hint="default"/>
      <w:b/>
    </w:rPr>
  </w:style>
  <w:style w:type="paragraph" w:styleId="af7">
    <w:name w:val="Title"/>
    <w:basedOn w:val="a"/>
    <w:link w:val="af8"/>
    <w:uiPriority w:val="99"/>
    <w:qFormat/>
    <w:pPr>
      <w:jc w:val="center"/>
    </w:pPr>
    <w:rPr>
      <w:sz w:val="32"/>
      <w:szCs w:val="20"/>
      <w:lang w:eastAsia="ru-RU"/>
    </w:rPr>
  </w:style>
  <w:style w:type="character" w:customStyle="1" w:styleId="10">
    <w:name w:val="Заголовок 1 Знак"/>
    <w:basedOn w:val="a0"/>
    <w:link w:val="1"/>
    <w:qFormat/>
    <w:rPr>
      <w:rFonts w:ascii="Arial" w:eastAsia="Times New Roman" w:hAnsi="Arial" w:cs="Times New Roman"/>
      <w:b/>
      <w:kern w:val="32"/>
      <w:sz w:val="32"/>
      <w:szCs w:val="20"/>
      <w:lang w:eastAsia="uk-UA"/>
    </w:rPr>
  </w:style>
  <w:style w:type="character" w:customStyle="1" w:styleId="20">
    <w:name w:val="Заголовок 2 Знак"/>
    <w:basedOn w:val="a0"/>
    <w:link w:val="2"/>
    <w:semiHidden/>
    <w:qFormat/>
    <w:rPr>
      <w:rFonts w:ascii="Times New Roman" w:eastAsia="Times New Roman" w:hAnsi="Times New Roman" w:cs="Times New Roman"/>
      <w:b/>
      <w:i/>
      <w:sz w:val="24"/>
      <w:szCs w:val="20"/>
      <w:lang w:eastAsia="uk-UA"/>
    </w:rPr>
  </w:style>
  <w:style w:type="character" w:customStyle="1" w:styleId="30">
    <w:name w:val="Заголовок 3 Знак"/>
    <w:basedOn w:val="a0"/>
    <w:link w:val="3"/>
    <w:semiHidden/>
    <w:rPr>
      <w:rFonts w:ascii="Antiqua" w:eastAsia="Times New Roman" w:hAnsi="Antiqua" w:cs="Times New Roman"/>
      <w:b/>
      <w:i/>
      <w:sz w:val="26"/>
      <w:szCs w:val="20"/>
      <w:lang w:eastAsia="ru-RU"/>
    </w:rPr>
  </w:style>
  <w:style w:type="character" w:customStyle="1" w:styleId="HTML0">
    <w:name w:val="Стандартний HTML Знак"/>
    <w:basedOn w:val="a0"/>
    <w:link w:val="HTML"/>
    <w:semiHidden/>
    <w:qFormat/>
    <w:rPr>
      <w:rFonts w:ascii="Courier New" w:eastAsia="Times New Roman" w:hAnsi="Courier New" w:cs="Times New Roman"/>
      <w:sz w:val="20"/>
      <w:szCs w:val="20"/>
      <w:lang w:val="ru-RU" w:eastAsia="ru-RU"/>
    </w:rPr>
  </w:style>
  <w:style w:type="character" w:customStyle="1" w:styleId="af1">
    <w:name w:val="Текст виноски Знак"/>
    <w:basedOn w:val="a0"/>
    <w:link w:val="af0"/>
    <w:uiPriority w:val="99"/>
    <w:semiHidden/>
    <w:rPr>
      <w:rFonts w:ascii="Times New Roman" w:eastAsia="Times New Roman" w:hAnsi="Times New Roman" w:cs="Times New Roman"/>
      <w:sz w:val="20"/>
      <w:szCs w:val="20"/>
      <w:lang w:val="ru-RU" w:eastAsia="ru-RU"/>
    </w:rPr>
  </w:style>
  <w:style w:type="character" w:customStyle="1" w:styleId="aa">
    <w:name w:val="Текст примітки Знак"/>
    <w:basedOn w:val="a0"/>
    <w:link w:val="a9"/>
    <w:uiPriority w:val="99"/>
    <w:semiHidden/>
    <w:qFormat/>
    <w:rPr>
      <w:rFonts w:ascii="Times New Roman" w:eastAsia="Times New Roman" w:hAnsi="Times New Roman" w:cs="Times New Roman"/>
      <w:sz w:val="20"/>
      <w:szCs w:val="20"/>
      <w:lang w:eastAsia="uk-UA"/>
    </w:rPr>
  </w:style>
  <w:style w:type="character" w:customStyle="1" w:styleId="af3">
    <w:name w:val="Верхній колонтитул Знак"/>
    <w:basedOn w:val="a0"/>
    <w:link w:val="af2"/>
    <w:uiPriority w:val="99"/>
    <w:semiHidden/>
    <w:qFormat/>
    <w:rPr>
      <w:rFonts w:ascii="Calibri" w:eastAsia="Times New Roman" w:hAnsi="Calibri" w:cs="Times New Roman"/>
      <w:szCs w:val="20"/>
      <w:lang w:val="ru-RU"/>
    </w:rPr>
  </w:style>
  <w:style w:type="character" w:customStyle="1" w:styleId="ae">
    <w:name w:val="Нижній колонтитул Знак"/>
    <w:basedOn w:val="a0"/>
    <w:link w:val="ad"/>
    <w:uiPriority w:val="99"/>
    <w:semiHidden/>
    <w:rPr>
      <w:rFonts w:ascii="Times New Roman" w:eastAsia="Times New Roman" w:hAnsi="Times New Roman" w:cs="Times New Roman"/>
      <w:sz w:val="24"/>
      <w:szCs w:val="20"/>
      <w:lang w:eastAsia="uk-UA"/>
    </w:rPr>
  </w:style>
  <w:style w:type="character" w:customStyle="1" w:styleId="af8">
    <w:name w:val="Назва Знак"/>
    <w:basedOn w:val="a0"/>
    <w:link w:val="af7"/>
    <w:uiPriority w:val="99"/>
    <w:rPr>
      <w:rFonts w:ascii="Times New Roman" w:eastAsia="Times New Roman" w:hAnsi="Times New Roman" w:cs="Times New Roman"/>
      <w:sz w:val="32"/>
      <w:szCs w:val="20"/>
      <w:lang w:eastAsia="ru-RU"/>
    </w:rPr>
  </w:style>
  <w:style w:type="character" w:customStyle="1" w:styleId="a6">
    <w:name w:val="Основний текст Знак"/>
    <w:basedOn w:val="a0"/>
    <w:link w:val="a5"/>
    <w:uiPriority w:val="99"/>
    <w:rPr>
      <w:sz w:val="21"/>
      <w:shd w:val="clear" w:color="auto" w:fill="FFFFFF"/>
    </w:rPr>
  </w:style>
  <w:style w:type="character" w:customStyle="1" w:styleId="a8">
    <w:name w:val="Основний текст з відступом Знак"/>
    <w:basedOn w:val="a0"/>
    <w:link w:val="a7"/>
    <w:uiPriority w:val="99"/>
    <w:semiHidden/>
    <w:rPr>
      <w:rFonts w:ascii="Times New Roman" w:eastAsia="Times New Roman" w:hAnsi="Times New Roman" w:cs="Times New Roman"/>
      <w:sz w:val="24"/>
      <w:szCs w:val="24"/>
      <w:lang w:eastAsia="uk-UA"/>
    </w:rPr>
  </w:style>
  <w:style w:type="character" w:customStyle="1" w:styleId="22">
    <w:name w:val="Основний текст 2 Знак"/>
    <w:basedOn w:val="a0"/>
    <w:link w:val="21"/>
    <w:uiPriority w:val="99"/>
    <w:semiHidden/>
    <w:qFormat/>
    <w:rPr>
      <w:rFonts w:ascii="Times New Roman" w:eastAsia="Times New Roman" w:hAnsi="Times New Roman" w:cs="Times New Roman"/>
      <w:sz w:val="24"/>
      <w:szCs w:val="24"/>
      <w:lang w:eastAsia="uk-UA"/>
    </w:rPr>
  </w:style>
  <w:style w:type="character" w:customStyle="1" w:styleId="af5">
    <w:name w:val="Текст Знак"/>
    <w:basedOn w:val="a0"/>
    <w:link w:val="af4"/>
    <w:uiPriority w:val="99"/>
    <w:semiHidden/>
    <w:rPr>
      <w:rFonts w:ascii="Courier New" w:eastAsia="Times New Roman" w:hAnsi="Courier New" w:cs="Times New Roman"/>
      <w:sz w:val="20"/>
      <w:szCs w:val="20"/>
      <w:lang w:eastAsia="ru-RU"/>
    </w:rPr>
  </w:style>
  <w:style w:type="character" w:customStyle="1" w:styleId="ac">
    <w:name w:val="Тема примітки Знак"/>
    <w:basedOn w:val="aa"/>
    <w:link w:val="ab"/>
    <w:uiPriority w:val="99"/>
    <w:semiHidden/>
    <w:rPr>
      <w:rFonts w:ascii="Times New Roman" w:eastAsia="Times New Roman" w:hAnsi="Times New Roman" w:cs="Times New Roman"/>
      <w:b/>
      <w:sz w:val="20"/>
      <w:szCs w:val="20"/>
      <w:lang w:eastAsia="uk-UA"/>
    </w:rPr>
  </w:style>
  <w:style w:type="character" w:customStyle="1" w:styleId="a4">
    <w:name w:val="Текст у виносці Знак"/>
    <w:basedOn w:val="a0"/>
    <w:link w:val="a3"/>
    <w:uiPriority w:val="99"/>
    <w:semiHidden/>
    <w:rPr>
      <w:rFonts w:ascii="Tahoma" w:eastAsia="Times New Roman" w:hAnsi="Tahoma" w:cs="Times New Roman"/>
      <w:sz w:val="16"/>
      <w:szCs w:val="20"/>
      <w:lang w:eastAsia="uk-UA"/>
    </w:rPr>
  </w:style>
  <w:style w:type="paragraph" w:styleId="af9">
    <w:name w:val="List Paragraph"/>
    <w:basedOn w:val="a"/>
    <w:uiPriority w:val="34"/>
    <w:qFormat/>
    <w:pPr>
      <w:ind w:left="720"/>
      <w:contextualSpacing/>
    </w:pPr>
  </w:style>
  <w:style w:type="paragraph" w:customStyle="1" w:styleId="m8424884507158632779freeform">
    <w:name w:val="m_8424884507158632779freeform"/>
    <w:basedOn w:val="a"/>
    <w:uiPriority w:val="99"/>
    <w:qFormat/>
    <w:pPr>
      <w:spacing w:before="100" w:beforeAutospacing="1" w:after="100" w:afterAutospacing="1"/>
    </w:pPr>
  </w:style>
  <w:style w:type="paragraph" w:customStyle="1" w:styleId="11">
    <w:name w:val="Абзац списка1"/>
    <w:basedOn w:val="a"/>
    <w:uiPriority w:val="99"/>
    <w:pPr>
      <w:spacing w:after="200" w:line="276" w:lineRule="auto"/>
      <w:ind w:left="720"/>
      <w:contextualSpacing/>
    </w:pPr>
    <w:rPr>
      <w:rFonts w:ascii="Calibri" w:hAnsi="Calibri"/>
      <w:sz w:val="22"/>
      <w:szCs w:val="22"/>
      <w:lang w:eastAsia="en-US"/>
    </w:rPr>
  </w:style>
  <w:style w:type="paragraph" w:customStyle="1" w:styleId="ListParagraph1">
    <w:name w:val="List Paragraph1"/>
    <w:basedOn w:val="a"/>
    <w:uiPriority w:val="99"/>
    <w:pPr>
      <w:spacing w:after="200" w:line="276" w:lineRule="auto"/>
      <w:ind w:left="720"/>
      <w:contextualSpacing/>
    </w:pPr>
    <w:rPr>
      <w:rFonts w:ascii="Calibri" w:hAnsi="Calibri"/>
      <w:sz w:val="22"/>
      <w:szCs w:val="22"/>
      <w:lang w:eastAsia="en-US"/>
    </w:rPr>
  </w:style>
  <w:style w:type="paragraph" w:customStyle="1" w:styleId="rvps2">
    <w:name w:val="rvps2"/>
    <w:basedOn w:val="a"/>
    <w:uiPriority w:val="99"/>
    <w:pPr>
      <w:spacing w:before="100" w:beforeAutospacing="1" w:after="100" w:afterAutospacing="1"/>
    </w:pPr>
    <w:rPr>
      <w:lang w:val="ru-RU" w:eastAsia="ru-RU"/>
    </w:rPr>
  </w:style>
  <w:style w:type="paragraph" w:customStyle="1" w:styleId="afa">
    <w:name w:val="Нормальний текст"/>
    <w:basedOn w:val="a"/>
    <w:uiPriority w:val="99"/>
    <w:pPr>
      <w:spacing w:before="120"/>
      <w:ind w:firstLine="567"/>
    </w:pPr>
    <w:rPr>
      <w:rFonts w:ascii="Antiqua" w:hAnsi="Antiqua"/>
      <w:sz w:val="26"/>
      <w:szCs w:val="20"/>
      <w:lang w:eastAsia="ru-RU"/>
    </w:rPr>
  </w:style>
  <w:style w:type="character" w:customStyle="1" w:styleId="8">
    <w:name w:val="Основной текст (8)_"/>
    <w:link w:val="80"/>
    <w:locked/>
    <w:rPr>
      <w:shd w:val="clear" w:color="auto" w:fill="FFFFFF"/>
    </w:rPr>
  </w:style>
  <w:style w:type="paragraph" w:customStyle="1" w:styleId="80">
    <w:name w:val="Основной текст (8)"/>
    <w:basedOn w:val="a"/>
    <w:link w:val="8"/>
    <w:pPr>
      <w:shd w:val="clear" w:color="auto" w:fill="FFFFFF"/>
      <w:spacing w:line="240" w:lineRule="atLeast"/>
      <w:jc w:val="right"/>
    </w:pPr>
    <w:rPr>
      <w:rFonts w:asciiTheme="minorHAnsi" w:eastAsiaTheme="minorHAnsi" w:hAnsiTheme="minorHAnsi" w:cstheme="minorBidi"/>
      <w:sz w:val="22"/>
      <w:szCs w:val="22"/>
      <w:lang w:eastAsia="en-US"/>
    </w:rPr>
  </w:style>
  <w:style w:type="character" w:customStyle="1" w:styleId="13">
    <w:name w:val="Основной текст (13)_"/>
    <w:link w:val="130"/>
    <w:locked/>
    <w:rPr>
      <w:shd w:val="clear" w:color="auto" w:fill="FFFFFF"/>
    </w:rPr>
  </w:style>
  <w:style w:type="paragraph" w:customStyle="1" w:styleId="130">
    <w:name w:val="Основной текст (13)"/>
    <w:basedOn w:val="a"/>
    <w:link w:val="13"/>
    <w:qFormat/>
    <w:pPr>
      <w:shd w:val="clear" w:color="auto" w:fill="FFFFFF"/>
      <w:spacing w:line="240" w:lineRule="atLeast"/>
      <w:jc w:val="center"/>
    </w:pPr>
    <w:rPr>
      <w:rFonts w:asciiTheme="minorHAnsi" w:eastAsiaTheme="minorHAnsi" w:hAnsiTheme="minorHAnsi" w:cstheme="minorBidi"/>
      <w:sz w:val="22"/>
      <w:szCs w:val="22"/>
      <w:lang w:eastAsia="en-US"/>
    </w:rPr>
  </w:style>
  <w:style w:type="character" w:customStyle="1" w:styleId="15">
    <w:name w:val="Основной текст (15)_"/>
    <w:link w:val="150"/>
    <w:locked/>
    <w:rPr>
      <w:shd w:val="clear" w:color="auto" w:fill="FFFFFF"/>
    </w:rPr>
  </w:style>
  <w:style w:type="paragraph" w:customStyle="1" w:styleId="150">
    <w:name w:val="Основной текст (15)"/>
    <w:basedOn w:val="a"/>
    <w:link w:val="15"/>
    <w:pPr>
      <w:shd w:val="clear" w:color="auto" w:fill="FFFFFF"/>
      <w:spacing w:line="240" w:lineRule="atLeast"/>
    </w:pPr>
    <w:rPr>
      <w:rFonts w:asciiTheme="minorHAnsi" w:eastAsiaTheme="minorHAnsi" w:hAnsiTheme="minorHAnsi" w:cstheme="minorBidi"/>
      <w:sz w:val="22"/>
      <w:szCs w:val="22"/>
      <w:lang w:eastAsia="en-US"/>
    </w:rPr>
  </w:style>
  <w:style w:type="character" w:customStyle="1" w:styleId="9">
    <w:name w:val="Основной текст (9)_"/>
    <w:link w:val="90"/>
    <w:locked/>
    <w:rPr>
      <w:shd w:val="clear" w:color="auto" w:fill="FFFFFF"/>
    </w:rPr>
  </w:style>
  <w:style w:type="paragraph" w:customStyle="1" w:styleId="90">
    <w:name w:val="Основной текст (9)"/>
    <w:basedOn w:val="a"/>
    <w:link w:val="9"/>
    <w:pPr>
      <w:shd w:val="clear" w:color="auto" w:fill="FFFFFF"/>
      <w:spacing w:line="240" w:lineRule="atLeast"/>
      <w:jc w:val="right"/>
    </w:pPr>
    <w:rPr>
      <w:rFonts w:asciiTheme="minorHAnsi" w:eastAsiaTheme="minorHAnsi" w:hAnsiTheme="minorHAnsi" w:cstheme="minorBidi"/>
      <w:sz w:val="22"/>
      <w:szCs w:val="22"/>
      <w:lang w:eastAsia="en-US"/>
    </w:rPr>
  </w:style>
  <w:style w:type="character" w:customStyle="1" w:styleId="110">
    <w:name w:val="Основной текст (11)_"/>
    <w:link w:val="111"/>
    <w:qFormat/>
    <w:locked/>
    <w:rPr>
      <w:shd w:val="clear" w:color="auto" w:fill="FFFFFF"/>
    </w:rPr>
  </w:style>
  <w:style w:type="paragraph" w:customStyle="1" w:styleId="111">
    <w:name w:val="Основной текст (11)"/>
    <w:basedOn w:val="a"/>
    <w:link w:val="110"/>
    <w:qFormat/>
    <w:pPr>
      <w:shd w:val="clear" w:color="auto" w:fill="FFFFFF"/>
      <w:spacing w:line="240" w:lineRule="atLeast"/>
      <w:jc w:val="center"/>
    </w:pPr>
    <w:rPr>
      <w:rFonts w:asciiTheme="minorHAnsi" w:eastAsiaTheme="minorHAnsi" w:hAnsiTheme="minorHAnsi" w:cstheme="minorBidi"/>
      <w:sz w:val="22"/>
      <w:szCs w:val="22"/>
      <w:lang w:eastAsia="en-US"/>
    </w:rPr>
  </w:style>
  <w:style w:type="character" w:customStyle="1" w:styleId="100">
    <w:name w:val="Основной текст (10)_"/>
    <w:link w:val="101"/>
    <w:locked/>
    <w:rPr>
      <w:shd w:val="clear" w:color="auto" w:fill="FFFFFF"/>
    </w:rPr>
  </w:style>
  <w:style w:type="paragraph" w:customStyle="1" w:styleId="101">
    <w:name w:val="Основной текст (10)"/>
    <w:basedOn w:val="a"/>
    <w:link w:val="100"/>
    <w:qFormat/>
    <w:pPr>
      <w:shd w:val="clear" w:color="auto" w:fill="FFFFFF"/>
      <w:spacing w:line="240" w:lineRule="atLeast"/>
      <w:jc w:val="right"/>
    </w:pPr>
    <w:rPr>
      <w:rFonts w:asciiTheme="minorHAnsi" w:eastAsiaTheme="minorHAnsi" w:hAnsiTheme="minorHAnsi" w:cstheme="minorBidi"/>
      <w:sz w:val="22"/>
      <w:szCs w:val="22"/>
      <w:lang w:eastAsia="en-US"/>
    </w:rPr>
  </w:style>
  <w:style w:type="character" w:customStyle="1" w:styleId="12">
    <w:name w:val="Основной текст (12)_"/>
    <w:link w:val="120"/>
    <w:locked/>
    <w:rPr>
      <w:shd w:val="clear" w:color="auto" w:fill="FFFFFF"/>
    </w:rPr>
  </w:style>
  <w:style w:type="paragraph" w:customStyle="1" w:styleId="120">
    <w:name w:val="Основной текст (12)"/>
    <w:basedOn w:val="a"/>
    <w:link w:val="12"/>
    <w:pPr>
      <w:shd w:val="clear" w:color="auto" w:fill="FFFFFF"/>
      <w:spacing w:line="240" w:lineRule="atLeast"/>
      <w:jc w:val="center"/>
    </w:pPr>
    <w:rPr>
      <w:rFonts w:asciiTheme="minorHAnsi" w:eastAsiaTheme="minorHAnsi" w:hAnsiTheme="minorHAnsi" w:cstheme="minorBidi"/>
      <w:sz w:val="22"/>
      <w:szCs w:val="22"/>
      <w:lang w:eastAsia="en-US"/>
    </w:rPr>
  </w:style>
  <w:style w:type="character" w:customStyle="1" w:styleId="14">
    <w:name w:val="Основной текст (14)_"/>
    <w:link w:val="140"/>
    <w:locked/>
    <w:rPr>
      <w:shd w:val="clear" w:color="auto" w:fill="FFFFFF"/>
    </w:rPr>
  </w:style>
  <w:style w:type="paragraph" w:customStyle="1" w:styleId="140">
    <w:name w:val="Основной текст (14)"/>
    <w:basedOn w:val="a"/>
    <w:link w:val="14"/>
    <w:pPr>
      <w:shd w:val="clear" w:color="auto" w:fill="FFFFFF"/>
      <w:spacing w:line="240" w:lineRule="atLeast"/>
    </w:pPr>
    <w:rPr>
      <w:rFonts w:asciiTheme="minorHAnsi" w:eastAsiaTheme="minorHAnsi" w:hAnsiTheme="minorHAnsi" w:cstheme="minorBidi"/>
      <w:sz w:val="22"/>
      <w:szCs w:val="22"/>
      <w:lang w:eastAsia="en-US"/>
    </w:rPr>
  </w:style>
  <w:style w:type="character" w:customStyle="1" w:styleId="17">
    <w:name w:val="Основной текст (17)_"/>
    <w:link w:val="170"/>
    <w:locked/>
    <w:rPr>
      <w:shd w:val="clear" w:color="auto" w:fill="FFFFFF"/>
    </w:rPr>
  </w:style>
  <w:style w:type="paragraph" w:customStyle="1" w:styleId="170">
    <w:name w:val="Основной текст (17)"/>
    <w:basedOn w:val="a"/>
    <w:link w:val="17"/>
    <w:pPr>
      <w:shd w:val="clear" w:color="auto" w:fill="FFFFFF"/>
      <w:spacing w:line="240" w:lineRule="atLeast"/>
    </w:pPr>
    <w:rPr>
      <w:rFonts w:asciiTheme="minorHAnsi" w:eastAsiaTheme="minorHAnsi" w:hAnsiTheme="minorHAnsi" w:cstheme="minorBidi"/>
      <w:sz w:val="22"/>
      <w:szCs w:val="22"/>
      <w:lang w:eastAsia="en-US"/>
    </w:rPr>
  </w:style>
  <w:style w:type="character" w:customStyle="1" w:styleId="18">
    <w:name w:val="Основной текст (18)_"/>
    <w:link w:val="180"/>
    <w:locked/>
    <w:rPr>
      <w:shd w:val="clear" w:color="auto" w:fill="FFFFFF"/>
    </w:rPr>
  </w:style>
  <w:style w:type="paragraph" w:customStyle="1" w:styleId="180">
    <w:name w:val="Основной текст (18)"/>
    <w:basedOn w:val="a"/>
    <w:link w:val="18"/>
    <w:pPr>
      <w:shd w:val="clear" w:color="auto" w:fill="FFFFFF"/>
      <w:spacing w:line="240" w:lineRule="atLeast"/>
    </w:pPr>
    <w:rPr>
      <w:rFonts w:asciiTheme="minorHAnsi" w:eastAsiaTheme="minorHAnsi" w:hAnsiTheme="minorHAnsi" w:cstheme="minorBidi"/>
      <w:sz w:val="22"/>
      <w:szCs w:val="22"/>
      <w:lang w:eastAsia="en-US"/>
    </w:rPr>
  </w:style>
  <w:style w:type="character" w:customStyle="1" w:styleId="210">
    <w:name w:val="Основной текст (21)_"/>
    <w:link w:val="211"/>
    <w:locked/>
    <w:rPr>
      <w:shd w:val="clear" w:color="auto" w:fill="FFFFFF"/>
    </w:rPr>
  </w:style>
  <w:style w:type="paragraph" w:customStyle="1" w:styleId="211">
    <w:name w:val="Основной текст (21)"/>
    <w:basedOn w:val="a"/>
    <w:link w:val="210"/>
    <w:pPr>
      <w:shd w:val="clear" w:color="auto" w:fill="FFFFFF"/>
      <w:spacing w:line="240" w:lineRule="atLeast"/>
    </w:pPr>
    <w:rPr>
      <w:rFonts w:asciiTheme="minorHAnsi" w:eastAsiaTheme="minorHAnsi" w:hAnsiTheme="minorHAnsi" w:cstheme="minorBidi"/>
      <w:sz w:val="22"/>
      <w:szCs w:val="22"/>
      <w:lang w:eastAsia="en-US"/>
    </w:rPr>
  </w:style>
  <w:style w:type="character" w:customStyle="1" w:styleId="19">
    <w:name w:val="Основной текст (19)_"/>
    <w:link w:val="190"/>
    <w:locked/>
    <w:rPr>
      <w:shd w:val="clear" w:color="auto" w:fill="FFFFFF"/>
    </w:rPr>
  </w:style>
  <w:style w:type="paragraph" w:customStyle="1" w:styleId="190">
    <w:name w:val="Основной текст (19)"/>
    <w:basedOn w:val="a"/>
    <w:link w:val="19"/>
    <w:pPr>
      <w:shd w:val="clear" w:color="auto" w:fill="FFFFFF"/>
      <w:spacing w:line="240" w:lineRule="atLeast"/>
    </w:pPr>
    <w:rPr>
      <w:rFonts w:asciiTheme="minorHAnsi" w:eastAsiaTheme="minorHAnsi" w:hAnsiTheme="minorHAnsi" w:cstheme="minorBidi"/>
      <w:sz w:val="22"/>
      <w:szCs w:val="22"/>
      <w:lang w:eastAsia="en-US"/>
    </w:rPr>
  </w:style>
  <w:style w:type="character" w:customStyle="1" w:styleId="16">
    <w:name w:val="Основной текст (16)_"/>
    <w:link w:val="161"/>
    <w:qFormat/>
    <w:locked/>
    <w:rPr>
      <w:shd w:val="clear" w:color="auto" w:fill="FFFFFF"/>
    </w:rPr>
  </w:style>
  <w:style w:type="paragraph" w:customStyle="1" w:styleId="161">
    <w:name w:val="Основной текст (16)1"/>
    <w:basedOn w:val="a"/>
    <w:link w:val="16"/>
    <w:pPr>
      <w:shd w:val="clear" w:color="auto" w:fill="FFFFFF"/>
      <w:spacing w:line="240" w:lineRule="atLeast"/>
    </w:pPr>
    <w:rPr>
      <w:rFonts w:asciiTheme="minorHAnsi" w:eastAsiaTheme="minorHAnsi" w:hAnsiTheme="minorHAnsi" w:cstheme="minorBidi"/>
      <w:sz w:val="22"/>
      <w:szCs w:val="22"/>
      <w:lang w:eastAsia="en-US"/>
    </w:rPr>
  </w:style>
  <w:style w:type="character" w:customStyle="1" w:styleId="200">
    <w:name w:val="Основной текст (20)_"/>
    <w:link w:val="201"/>
    <w:qFormat/>
    <w:locked/>
    <w:rPr>
      <w:shd w:val="clear" w:color="auto" w:fill="FFFFFF"/>
    </w:rPr>
  </w:style>
  <w:style w:type="paragraph" w:customStyle="1" w:styleId="201">
    <w:name w:val="Основной текст (20)"/>
    <w:basedOn w:val="a"/>
    <w:link w:val="200"/>
    <w:pPr>
      <w:shd w:val="clear" w:color="auto" w:fill="FFFFFF"/>
      <w:spacing w:line="240" w:lineRule="atLeast"/>
    </w:pPr>
    <w:rPr>
      <w:rFonts w:asciiTheme="minorHAnsi" w:eastAsiaTheme="minorHAnsi" w:hAnsiTheme="minorHAnsi" w:cstheme="minorBidi"/>
      <w:sz w:val="22"/>
      <w:szCs w:val="22"/>
      <w:lang w:eastAsia="en-US"/>
    </w:rPr>
  </w:style>
  <w:style w:type="character" w:customStyle="1" w:styleId="220">
    <w:name w:val="Основной текст (22)_"/>
    <w:link w:val="221"/>
    <w:qFormat/>
    <w:locked/>
    <w:rPr>
      <w:shd w:val="clear" w:color="auto" w:fill="FFFFFF"/>
    </w:rPr>
  </w:style>
  <w:style w:type="paragraph" w:customStyle="1" w:styleId="221">
    <w:name w:val="Основной текст (22)"/>
    <w:basedOn w:val="a"/>
    <w:link w:val="220"/>
    <w:pPr>
      <w:shd w:val="clear" w:color="auto" w:fill="FFFFFF"/>
      <w:spacing w:line="240" w:lineRule="atLeast"/>
    </w:pPr>
    <w:rPr>
      <w:rFonts w:asciiTheme="minorHAnsi" w:eastAsiaTheme="minorHAnsi" w:hAnsiTheme="minorHAnsi" w:cstheme="minorBidi"/>
      <w:sz w:val="22"/>
      <w:szCs w:val="22"/>
      <w:lang w:eastAsia="en-US"/>
    </w:rPr>
  </w:style>
  <w:style w:type="character" w:customStyle="1" w:styleId="23">
    <w:name w:val="Основной текст (23)_"/>
    <w:link w:val="230"/>
    <w:qFormat/>
    <w:locked/>
    <w:rPr>
      <w:shd w:val="clear" w:color="auto" w:fill="FFFFFF"/>
    </w:rPr>
  </w:style>
  <w:style w:type="paragraph" w:customStyle="1" w:styleId="230">
    <w:name w:val="Основной текст (23)"/>
    <w:basedOn w:val="a"/>
    <w:link w:val="23"/>
    <w:pPr>
      <w:shd w:val="clear" w:color="auto" w:fill="FFFFFF"/>
      <w:spacing w:line="240" w:lineRule="atLeast"/>
    </w:pPr>
    <w:rPr>
      <w:rFonts w:asciiTheme="minorHAnsi" w:eastAsiaTheme="minorHAnsi" w:hAnsiTheme="minorHAnsi" w:cstheme="minorBidi"/>
      <w:sz w:val="22"/>
      <w:szCs w:val="22"/>
      <w:lang w:eastAsia="en-US"/>
    </w:rPr>
  </w:style>
  <w:style w:type="character" w:customStyle="1" w:styleId="24">
    <w:name w:val="Основной текст (24)_"/>
    <w:link w:val="240"/>
    <w:locked/>
    <w:rPr>
      <w:shd w:val="clear" w:color="auto" w:fill="FFFFFF"/>
    </w:rPr>
  </w:style>
  <w:style w:type="paragraph" w:customStyle="1" w:styleId="240">
    <w:name w:val="Основной текст (24)"/>
    <w:basedOn w:val="a"/>
    <w:link w:val="24"/>
    <w:pPr>
      <w:shd w:val="clear" w:color="auto" w:fill="FFFFFF"/>
      <w:spacing w:line="240" w:lineRule="atLeast"/>
    </w:pPr>
    <w:rPr>
      <w:rFonts w:asciiTheme="minorHAnsi" w:eastAsiaTheme="minorHAnsi" w:hAnsiTheme="minorHAnsi" w:cstheme="minorBidi"/>
      <w:sz w:val="22"/>
      <w:szCs w:val="22"/>
      <w:lang w:eastAsia="en-US"/>
    </w:rPr>
  </w:style>
  <w:style w:type="paragraph" w:customStyle="1" w:styleId="afb">
    <w:name w:val="Глава документу"/>
    <w:basedOn w:val="a"/>
    <w:next w:val="a"/>
    <w:uiPriority w:val="99"/>
    <w:qFormat/>
    <w:pPr>
      <w:keepNext/>
      <w:keepLines/>
      <w:spacing w:before="120" w:after="120"/>
      <w:jc w:val="center"/>
    </w:pPr>
    <w:rPr>
      <w:rFonts w:ascii="Antiqua" w:hAnsi="Antiqua"/>
      <w:sz w:val="26"/>
      <w:szCs w:val="20"/>
      <w:lang w:eastAsia="ru-RU"/>
    </w:rPr>
  </w:style>
  <w:style w:type="paragraph" w:customStyle="1" w:styleId="ListParagraph2">
    <w:name w:val="List Paragraph2"/>
    <w:basedOn w:val="a"/>
    <w:uiPriority w:val="99"/>
    <w:qFormat/>
    <w:pPr>
      <w:spacing w:after="200" w:line="276" w:lineRule="auto"/>
      <w:ind w:left="720"/>
      <w:contextualSpacing/>
    </w:pPr>
    <w:rPr>
      <w:rFonts w:ascii="Calibri" w:hAnsi="Calibri"/>
      <w:sz w:val="22"/>
      <w:szCs w:val="22"/>
      <w:lang w:eastAsia="en-US"/>
    </w:rPr>
  </w:style>
  <w:style w:type="paragraph" w:customStyle="1" w:styleId="afc">
    <w:name w:val="a"/>
    <w:basedOn w:val="a"/>
    <w:uiPriority w:val="99"/>
    <w:qFormat/>
    <w:pPr>
      <w:spacing w:before="100" w:beforeAutospacing="1" w:after="100" w:afterAutospacing="1"/>
    </w:pPr>
    <w:rPr>
      <w:lang w:val="ru-RU" w:eastAsia="ru-RU"/>
    </w:rPr>
  </w:style>
  <w:style w:type="paragraph" w:customStyle="1" w:styleId="1a">
    <w:name w:val="Абзац списку1"/>
    <w:basedOn w:val="a"/>
    <w:uiPriority w:val="99"/>
    <w:qFormat/>
    <w:pPr>
      <w:spacing w:after="160" w:line="256" w:lineRule="auto"/>
      <w:ind w:left="720"/>
      <w:contextualSpacing/>
    </w:pPr>
    <w:rPr>
      <w:rFonts w:ascii="Calibri" w:hAnsi="Calibri"/>
      <w:sz w:val="22"/>
      <w:szCs w:val="22"/>
      <w:lang w:eastAsia="en-US"/>
    </w:rPr>
  </w:style>
  <w:style w:type="paragraph" w:customStyle="1" w:styleId="25">
    <w:name w:val="Абзац списку2"/>
    <w:basedOn w:val="a"/>
    <w:uiPriority w:val="99"/>
    <w:qFormat/>
    <w:pPr>
      <w:ind w:left="720"/>
      <w:contextualSpacing/>
    </w:pPr>
    <w:rPr>
      <w:lang w:val="ru-RU" w:eastAsia="ru-RU"/>
    </w:rPr>
  </w:style>
  <w:style w:type="paragraph" w:customStyle="1" w:styleId="ListParagraph3">
    <w:name w:val="List Paragraph3"/>
    <w:basedOn w:val="a"/>
    <w:uiPriority w:val="99"/>
    <w:qFormat/>
    <w:pPr>
      <w:spacing w:after="200" w:line="276" w:lineRule="auto"/>
      <w:ind w:left="720"/>
      <w:contextualSpacing/>
    </w:pPr>
    <w:rPr>
      <w:rFonts w:ascii="Calibri" w:hAnsi="Calibri"/>
      <w:sz w:val="22"/>
      <w:szCs w:val="22"/>
      <w:lang w:eastAsia="en-US"/>
    </w:rPr>
  </w:style>
  <w:style w:type="paragraph" w:customStyle="1" w:styleId="afd">
    <w:name w:val="Вміст таблиці"/>
    <w:basedOn w:val="a"/>
    <w:uiPriority w:val="99"/>
    <w:qFormat/>
    <w:pPr>
      <w:widowControl w:val="0"/>
      <w:suppressLineNumbers/>
      <w:suppressAutoHyphens/>
    </w:pPr>
    <w:rPr>
      <w:rFonts w:cs="FreeSans"/>
      <w:kern w:val="2"/>
      <w:sz w:val="28"/>
      <w:lang w:eastAsia="zh-CN" w:bidi="hi-IN"/>
    </w:rPr>
  </w:style>
  <w:style w:type="character" w:customStyle="1" w:styleId="afe">
    <w:name w:val="Заголовок Знак"/>
    <w:link w:val="1b"/>
    <w:qFormat/>
    <w:locked/>
    <w:rPr>
      <w:rFonts w:ascii="Times New Roman" w:eastAsia="Times New Roman" w:hAnsi="Times New Roman" w:cs="Times New Roman"/>
      <w:sz w:val="32"/>
      <w:szCs w:val="20"/>
      <w:lang w:eastAsia="ru-RU"/>
    </w:rPr>
  </w:style>
  <w:style w:type="paragraph" w:customStyle="1" w:styleId="1b">
    <w:name w:val="Заголовок1"/>
    <w:basedOn w:val="a"/>
    <w:link w:val="afe"/>
    <w:qFormat/>
    <w:locked/>
    <w:pPr>
      <w:jc w:val="center"/>
    </w:pPr>
    <w:rPr>
      <w:sz w:val="32"/>
      <w:szCs w:val="20"/>
      <w:lang w:eastAsia="ru-RU"/>
    </w:rPr>
  </w:style>
  <w:style w:type="paragraph" w:customStyle="1" w:styleId="26">
    <w:name w:val="Абзац списка2"/>
    <w:basedOn w:val="a"/>
    <w:uiPriority w:val="99"/>
    <w:qFormat/>
    <w:pPr>
      <w:ind w:left="720"/>
      <w:contextualSpacing/>
    </w:pPr>
  </w:style>
  <w:style w:type="paragraph" w:customStyle="1" w:styleId="aff">
    <w:name w:val="???????"/>
    <w:uiPriority w:val="99"/>
    <w:qFormat/>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autoSpaceDN w:val="0"/>
      <w:adjustRightInd w:val="0"/>
    </w:pPr>
    <w:rPr>
      <w:rFonts w:ascii="Tahoma" w:eastAsia="Times New Roman" w:hAnsi="Tahoma" w:cs="Tahoma"/>
      <w:color w:val="FFFFFF"/>
      <w:sz w:val="36"/>
      <w:szCs w:val="36"/>
      <w:lang w:val="ru-RU" w:eastAsia="ru-RU"/>
    </w:rPr>
  </w:style>
  <w:style w:type="paragraph" w:customStyle="1" w:styleId="aff0">
    <w:name w:val="Содержимое таблицы"/>
    <w:basedOn w:val="a"/>
    <w:uiPriority w:val="99"/>
    <w:qFormat/>
    <w:pPr>
      <w:suppressLineNumbers/>
      <w:suppressAutoHyphens/>
    </w:pPr>
    <w:rPr>
      <w:lang w:val="ru-RU" w:eastAsia="ar-SA"/>
    </w:rPr>
  </w:style>
  <w:style w:type="paragraph" w:customStyle="1" w:styleId="05TextMain">
    <w:name w:val="05. Text Main"/>
    <w:basedOn w:val="a"/>
    <w:uiPriority w:val="99"/>
    <w:qFormat/>
    <w:pPr>
      <w:widowControl w:val="0"/>
      <w:tabs>
        <w:tab w:val="left" w:pos="95"/>
      </w:tabs>
      <w:autoSpaceDE w:val="0"/>
      <w:autoSpaceDN w:val="0"/>
      <w:adjustRightInd w:val="0"/>
      <w:spacing w:line="284" w:lineRule="atLeast"/>
      <w:ind w:firstLine="397"/>
      <w:jc w:val="both"/>
    </w:pPr>
    <w:rPr>
      <w:rFonts w:ascii="JournalC" w:hAnsi="JournalC" w:cs="JournalC"/>
      <w:color w:val="000000"/>
      <w:sz w:val="23"/>
      <w:szCs w:val="23"/>
      <w:lang w:eastAsia="ru-RU"/>
    </w:rPr>
  </w:style>
  <w:style w:type="paragraph" w:customStyle="1" w:styleId="Default">
    <w:name w:val="Default"/>
    <w:uiPriority w:val="99"/>
    <w:qFormat/>
    <w:pPr>
      <w:autoSpaceDE w:val="0"/>
      <w:autoSpaceDN w:val="0"/>
      <w:adjustRightInd w:val="0"/>
    </w:pPr>
    <w:rPr>
      <w:rFonts w:ascii="Times New Roman" w:eastAsia="Times New Roman" w:hAnsi="Times New Roman" w:cs="Times New Roman"/>
      <w:color w:val="000000"/>
      <w:sz w:val="24"/>
      <w:szCs w:val="24"/>
      <w:lang w:val="ru-RU" w:eastAsia="en-US"/>
    </w:rPr>
  </w:style>
  <w:style w:type="paragraph" w:customStyle="1" w:styleId="aff1">
    <w:name w:val="Знак Знак Знак Знак"/>
    <w:basedOn w:val="a"/>
    <w:uiPriority w:val="99"/>
    <w:qFormat/>
    <w:rPr>
      <w:rFonts w:ascii="Verdana" w:hAnsi="Verdana" w:cs="Verdana"/>
      <w:sz w:val="20"/>
      <w:szCs w:val="20"/>
      <w:lang w:val="en-US" w:eastAsia="en-US"/>
    </w:rPr>
  </w:style>
  <w:style w:type="paragraph" w:customStyle="1" w:styleId="paragraphscx18199260">
    <w:name w:val="paragraph scx18199260"/>
    <w:basedOn w:val="a"/>
    <w:uiPriority w:val="99"/>
    <w:qFormat/>
    <w:pPr>
      <w:spacing w:before="100" w:beforeAutospacing="1" w:after="100" w:afterAutospacing="1"/>
    </w:pPr>
    <w:rPr>
      <w:lang w:val="ru-RU" w:eastAsia="ru-RU"/>
    </w:rPr>
  </w:style>
  <w:style w:type="character" w:customStyle="1" w:styleId="1c">
    <w:name w:val="Стиль1 Знак"/>
    <w:basedOn w:val="afe"/>
    <w:link w:val="1d"/>
    <w:qFormat/>
    <w:locked/>
    <w:rPr>
      <w:rFonts w:ascii="Times New Roman" w:eastAsia="Times New Roman" w:hAnsi="Times New Roman" w:cs="Times New Roman"/>
      <w:b/>
      <w:sz w:val="28"/>
      <w:szCs w:val="28"/>
      <w:lang w:eastAsia="ru-RU"/>
    </w:rPr>
  </w:style>
  <w:style w:type="paragraph" w:customStyle="1" w:styleId="1d">
    <w:name w:val="Стиль1"/>
    <w:basedOn w:val="1b"/>
    <w:link w:val="1c"/>
    <w:rPr>
      <w:b/>
      <w:sz w:val="28"/>
      <w:szCs w:val="28"/>
    </w:rPr>
  </w:style>
  <w:style w:type="paragraph" w:customStyle="1" w:styleId="rvps12">
    <w:name w:val="rvps12"/>
    <w:basedOn w:val="a"/>
    <w:uiPriority w:val="99"/>
    <w:qFormat/>
    <w:pPr>
      <w:spacing w:before="100" w:beforeAutospacing="1" w:after="100" w:afterAutospacing="1"/>
    </w:pPr>
  </w:style>
  <w:style w:type="paragraph" w:customStyle="1" w:styleId="rvps14">
    <w:name w:val="rvps14"/>
    <w:basedOn w:val="a"/>
    <w:uiPriority w:val="99"/>
    <w:qFormat/>
    <w:pPr>
      <w:spacing w:before="100" w:beforeAutospacing="1" w:after="100" w:afterAutospacing="1"/>
    </w:pPr>
  </w:style>
  <w:style w:type="paragraph" w:customStyle="1" w:styleId="rvps7">
    <w:name w:val="rvps7"/>
    <w:basedOn w:val="a"/>
    <w:uiPriority w:val="99"/>
    <w:qFormat/>
    <w:pPr>
      <w:spacing w:before="100" w:beforeAutospacing="1" w:after="100" w:afterAutospacing="1"/>
    </w:pPr>
    <w:rPr>
      <w:lang w:val="ru-RU" w:eastAsia="ru-RU"/>
    </w:rPr>
  </w:style>
  <w:style w:type="paragraph" w:customStyle="1" w:styleId="rvps6">
    <w:name w:val="rvps6"/>
    <w:basedOn w:val="a"/>
    <w:uiPriority w:val="99"/>
    <w:qFormat/>
    <w:pPr>
      <w:spacing w:before="100" w:beforeAutospacing="1" w:after="100" w:afterAutospacing="1"/>
    </w:pPr>
    <w:rPr>
      <w:lang w:val="ru-RU" w:eastAsia="ru-RU"/>
    </w:rPr>
  </w:style>
  <w:style w:type="paragraph" w:customStyle="1" w:styleId="31">
    <w:name w:val="Абзац списка3"/>
    <w:basedOn w:val="a"/>
    <w:uiPriority w:val="99"/>
    <w:pPr>
      <w:spacing w:after="200" w:line="276" w:lineRule="auto"/>
      <w:ind w:left="720"/>
    </w:pPr>
    <w:rPr>
      <w:rFonts w:ascii="Calibri" w:hAnsi="Calibri" w:cs="Calibri"/>
      <w:sz w:val="22"/>
      <w:szCs w:val="22"/>
      <w:lang w:val="ru-RU" w:eastAsia="en-US"/>
    </w:rPr>
  </w:style>
  <w:style w:type="character" w:customStyle="1" w:styleId="apple-converted-space">
    <w:name w:val="apple-converted-space"/>
    <w:qFormat/>
  </w:style>
  <w:style w:type="character" w:customStyle="1" w:styleId="160">
    <w:name w:val="Основной текст (16)"/>
    <w:basedOn w:val="16"/>
    <w:qFormat/>
    <w:rPr>
      <w:rFonts w:ascii="Times New Roman" w:hAnsi="Times New Roman" w:cs="Times New Roman" w:hint="default"/>
      <w:shd w:val="clear" w:color="auto" w:fill="FFFFFF"/>
      <w:lang w:bidi="ar-SA"/>
    </w:rPr>
  </w:style>
  <w:style w:type="character" w:customStyle="1" w:styleId="aff2">
    <w:name w:val="Знак Знак"/>
    <w:qFormat/>
    <w:rPr>
      <w:rFonts w:ascii="Calibri" w:hAnsi="Calibri" w:cs="Calibri" w:hint="default"/>
      <w:sz w:val="22"/>
      <w:lang w:eastAsia="en-US"/>
    </w:rPr>
  </w:style>
  <w:style w:type="character" w:customStyle="1" w:styleId="WW8Num1z0">
    <w:name w:val="WW8Num1z0"/>
    <w:qFormat/>
  </w:style>
  <w:style w:type="character" w:customStyle="1" w:styleId="WW8Num2z5">
    <w:name w:val="WW8Num2z5"/>
    <w:qFormat/>
  </w:style>
  <w:style w:type="character" w:customStyle="1" w:styleId="27">
    <w:name w:val="Знак Знак2"/>
    <w:qFormat/>
    <w:rPr>
      <w:sz w:val="21"/>
    </w:rPr>
  </w:style>
  <w:style w:type="character" w:customStyle="1" w:styleId="HTMLPreformattedChar">
    <w:name w:val="HTML Preformatted Char"/>
    <w:qFormat/>
    <w:locked/>
    <w:rPr>
      <w:rFonts w:ascii="Courier New" w:hAnsi="Courier New" w:cs="Courier New" w:hint="default"/>
      <w:lang w:val="ru-RU" w:eastAsia="ru-RU"/>
    </w:rPr>
  </w:style>
  <w:style w:type="character" w:customStyle="1" w:styleId="rvts9">
    <w:name w:val="rvts9"/>
    <w:qFormat/>
  </w:style>
  <w:style w:type="character" w:customStyle="1" w:styleId="xfm43397735">
    <w:name w:val="xfm_43397735"/>
    <w:uiPriority w:val="99"/>
    <w:qFormat/>
  </w:style>
  <w:style w:type="character" w:customStyle="1" w:styleId="rvts44">
    <w:name w:val="rvts44"/>
    <w:qFormat/>
  </w:style>
  <w:style w:type="character" w:customStyle="1" w:styleId="1e">
    <w:name w:val="Знак Знак1"/>
    <w:qFormat/>
    <w:locked/>
    <w:rPr>
      <w:lang w:val="ru-RU" w:eastAsia="ru-RU"/>
    </w:rPr>
  </w:style>
  <w:style w:type="character" w:customStyle="1" w:styleId="rvts0">
    <w:name w:val="rvts0"/>
    <w:qFormat/>
  </w:style>
  <w:style w:type="character" w:customStyle="1" w:styleId="st">
    <w:name w:val="st"/>
    <w:qFormat/>
  </w:style>
  <w:style w:type="character" w:customStyle="1" w:styleId="1f">
    <w:name w:val="Слабое выделение1"/>
    <w:qFormat/>
    <w:rPr>
      <w:i/>
      <w:color w:val="808080"/>
    </w:rPr>
  </w:style>
  <w:style w:type="character" w:customStyle="1" w:styleId="rvts46">
    <w:name w:val="rvts46"/>
    <w:qFormat/>
  </w:style>
  <w:style w:type="character" w:customStyle="1" w:styleId="Bodytext28">
    <w:name w:val="Body text (2) + 8"/>
    <w:basedOn w:val="a0"/>
    <w:qFormat/>
    <w:rPr>
      <w:rFonts w:ascii="Segoe UI" w:eastAsia="Times New Roman" w:hAnsi="Segoe UI" w:cs="Segoe UI" w:hint="default"/>
      <w:b/>
      <w:bCs/>
      <w:color w:val="000000"/>
      <w:spacing w:val="0"/>
      <w:w w:val="100"/>
      <w:position w:val="0"/>
      <w:sz w:val="22"/>
      <w:szCs w:val="22"/>
      <w:shd w:val="clear" w:color="auto" w:fill="FFFFFF"/>
      <w:lang w:val="uk-UA" w:eastAsia="uk-UA"/>
    </w:rPr>
  </w:style>
  <w:style w:type="character" w:customStyle="1" w:styleId="eopscx18199260">
    <w:name w:val="eop scx18199260"/>
    <w:basedOn w:val="a0"/>
    <w:qFormat/>
    <w:rPr>
      <w:rFonts w:ascii="Times New Roman" w:hAnsi="Times New Roman" w:cs="Times New Roman" w:hint="default"/>
    </w:rPr>
  </w:style>
  <w:style w:type="character" w:customStyle="1" w:styleId="normaltextrunscx18199260">
    <w:name w:val="normaltextrun scx18199260"/>
    <w:basedOn w:val="a0"/>
    <w:qFormat/>
    <w:rPr>
      <w:rFonts w:ascii="Times New Roman" w:hAnsi="Times New Roman" w:cs="Times New Roman" w:hint="default"/>
    </w:rPr>
  </w:style>
  <w:style w:type="character" w:customStyle="1" w:styleId="spellingerrorscx18199260">
    <w:name w:val="spellingerror scx18199260"/>
    <w:basedOn w:val="a0"/>
    <w:qFormat/>
    <w:rPr>
      <w:rFonts w:ascii="Times New Roman" w:hAnsi="Times New Roman" w:cs="Times New Roman" w:hint="default"/>
    </w:rPr>
  </w:style>
  <w:style w:type="character" w:customStyle="1" w:styleId="1f0">
    <w:name w:val="Сильное выделение1"/>
    <w:basedOn w:val="a0"/>
    <w:qFormat/>
    <w:rPr>
      <w:rFonts w:ascii="Times New Roman" w:hAnsi="Times New Roman" w:cs="Times New Roman" w:hint="default"/>
      <w:b/>
      <w:bCs/>
      <w:i/>
      <w:iCs/>
      <w:color w:val="4F81BD"/>
    </w:rPr>
  </w:style>
  <w:style w:type="character" w:customStyle="1" w:styleId="rvts23">
    <w:name w:val="rvts23"/>
    <w:qFormat/>
  </w:style>
  <w:style w:type="character" w:customStyle="1" w:styleId="1f1">
    <w:name w:val="Основной текст Знак1"/>
    <w:qFormat/>
    <w:rPr>
      <w:sz w:val="24"/>
      <w:lang w:eastAsia="ru-RU"/>
    </w:rPr>
  </w:style>
  <w:style w:type="paragraph" w:customStyle="1" w:styleId="tc2">
    <w:name w:val="tc2"/>
    <w:basedOn w:val="a"/>
    <w:qFormat/>
    <w:pPr>
      <w:spacing w:line="300" w:lineRule="atLeast"/>
      <w:jc w:val="center"/>
    </w:pPr>
    <w:rPr>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2433546">
      <w:bodyDiv w:val="1"/>
      <w:marLeft w:val="0"/>
      <w:marRight w:val="0"/>
      <w:marTop w:val="0"/>
      <w:marBottom w:val="0"/>
      <w:divBdr>
        <w:top w:val="none" w:sz="0" w:space="0" w:color="auto"/>
        <w:left w:val="none" w:sz="0" w:space="0" w:color="auto"/>
        <w:bottom w:val="none" w:sz="0" w:space="0" w:color="auto"/>
        <w:right w:val="none" w:sz="0" w:space="0" w:color="auto"/>
      </w:divBdr>
    </w:div>
    <w:div w:id="15758188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on.rada.gov.ua/laws/show/3236-17" TargetMode="External"/><Relationship Id="rId18" Type="http://schemas.openxmlformats.org/officeDocument/2006/relationships/hyperlink" Target="https://zakon.rada.gov.ua/laws/show/2402-14" TargetMode="External"/><Relationship Id="rId26" Type="http://schemas.openxmlformats.org/officeDocument/2006/relationships/hyperlink" Target="https://zakon.rada.gov.ua/laws/show/1489-14" TargetMode="External"/><Relationship Id="rId39" Type="http://schemas.openxmlformats.org/officeDocument/2006/relationships/hyperlink" Target="https://zakon.rada.gov.ua/laws/show/3613-17" TargetMode="External"/><Relationship Id="rId3" Type="http://schemas.openxmlformats.org/officeDocument/2006/relationships/styles" Target="styles.xml"/><Relationship Id="rId21" Type="http://schemas.openxmlformats.org/officeDocument/2006/relationships/hyperlink" Target="https://zakon.rada.gov.ua/laws/show/2947-14" TargetMode="External"/><Relationship Id="rId34" Type="http://schemas.openxmlformats.org/officeDocument/2006/relationships/hyperlink" Target="https://zakon.rada.gov.ua/laws/show/2961-15" TargetMode="External"/><Relationship Id="rId42" Type="http://schemas.openxmlformats.org/officeDocument/2006/relationships/hyperlink" Target="https://zakon.rada.gov.ua/laws/show/2768-14" TargetMode="External"/><Relationship Id="rId7" Type="http://schemas.openxmlformats.org/officeDocument/2006/relationships/endnotes" Target="endnotes.xml"/><Relationship Id="rId12" Type="http://schemas.openxmlformats.org/officeDocument/2006/relationships/hyperlink" Target="https://zakon.rada.gov.ua/laws/show/2011-12" TargetMode="External"/><Relationship Id="rId17" Type="http://schemas.openxmlformats.org/officeDocument/2006/relationships/hyperlink" Target="https://zakon.rada.gov.ua/laws/show/2811-12" TargetMode="External"/><Relationship Id="rId25" Type="http://schemas.openxmlformats.org/officeDocument/2006/relationships/hyperlink" Target="https://zakon.rada.gov.ua/laws/show/2109-14" TargetMode="External"/><Relationship Id="rId33" Type="http://schemas.openxmlformats.org/officeDocument/2006/relationships/hyperlink" Target="https://zakon.rada.gov.ua/laws/show/2189-19" TargetMode="External"/><Relationship Id="rId38" Type="http://schemas.openxmlformats.org/officeDocument/2006/relationships/hyperlink" Target="https://zakon.rada.gov.ua/laws/show/161-14" TargetMode="External"/><Relationship Id="rId2" Type="http://schemas.openxmlformats.org/officeDocument/2006/relationships/numbering" Target="numbering.xml"/><Relationship Id="rId16" Type="http://schemas.openxmlformats.org/officeDocument/2006/relationships/hyperlink" Target="https://zakon.rada.gov.ua/laws/show/5464-10" TargetMode="External"/><Relationship Id="rId20" Type="http://schemas.openxmlformats.org/officeDocument/2006/relationships/hyperlink" Target="https://zakon.rada.gov.ua/laws/show/930-20" TargetMode="External"/><Relationship Id="rId29" Type="http://schemas.openxmlformats.org/officeDocument/2006/relationships/hyperlink" Target="https://zakon.rada.gov.ua/laws/show/796-12" TargetMode="External"/><Relationship Id="rId41" Type="http://schemas.openxmlformats.org/officeDocument/2006/relationships/hyperlink" Target="https://zakon.rada.gov.ua/laws/show/2755-1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1871-20" TargetMode="External"/><Relationship Id="rId24" Type="http://schemas.openxmlformats.org/officeDocument/2006/relationships/hyperlink" Target="https://zakon.rada.gov.ua/laws/show/2961-15" TargetMode="External"/><Relationship Id="rId32" Type="http://schemas.openxmlformats.org/officeDocument/2006/relationships/hyperlink" Target="https://zakon.rada.gov.ua/laws/show/3739-17" TargetMode="External"/><Relationship Id="rId37" Type="http://schemas.openxmlformats.org/officeDocument/2006/relationships/hyperlink" Target="https://zakon.rada.gov.ua/laws/show/3613-17" TargetMode="External"/><Relationship Id="rId40" Type="http://schemas.openxmlformats.org/officeDocument/2006/relationships/hyperlink" Target="https://zakon.rada.gov.ua/laws/show/2768-14" TargetMode="External"/><Relationship Id="rId5" Type="http://schemas.openxmlformats.org/officeDocument/2006/relationships/webSettings" Target="webSettings.xml"/><Relationship Id="rId15" Type="http://schemas.openxmlformats.org/officeDocument/2006/relationships/hyperlink" Target="https://zakon.rada.gov.ua/laws/show/1706-18" TargetMode="External"/><Relationship Id="rId23" Type="http://schemas.openxmlformats.org/officeDocument/2006/relationships/hyperlink" Target="https://zakon.rada.gov.ua/laws/show/2342-15" TargetMode="External"/><Relationship Id="rId28" Type="http://schemas.openxmlformats.org/officeDocument/2006/relationships/hyperlink" Target="https://zakon.rada.gov.ua/laws/show/2109-14" TargetMode="External"/><Relationship Id="rId36" Type="http://schemas.openxmlformats.org/officeDocument/2006/relationships/hyperlink" Target="https://zakon.rada.gov.ua/laws/show/3038-17" TargetMode="External"/><Relationship Id="rId10" Type="http://schemas.openxmlformats.org/officeDocument/2006/relationships/hyperlink" Target="https://zakon.rada.gov.ua/laws/show/2398-17" TargetMode="External"/><Relationship Id="rId19" Type="http://schemas.openxmlformats.org/officeDocument/2006/relationships/hyperlink" Target="https://zakon.rada.gov.ua/laws/show/2811-12" TargetMode="External"/><Relationship Id="rId31" Type="http://schemas.openxmlformats.org/officeDocument/2006/relationships/hyperlink" Target="https://zakon.rada.gov.ua/laws/show/1768-14"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yperlink" Target="https://zakon.rada.gov.ua/laws/show/5464-10" TargetMode="External"/><Relationship Id="rId22" Type="http://schemas.openxmlformats.org/officeDocument/2006/relationships/hyperlink" Target="https://zakon.rada.gov.ua/laws/show/2947-14" TargetMode="External"/><Relationship Id="rId27" Type="http://schemas.openxmlformats.org/officeDocument/2006/relationships/hyperlink" Target="https://zakon.rada.gov.ua/laws/show/1727-15" TargetMode="External"/><Relationship Id="rId30" Type="http://schemas.openxmlformats.org/officeDocument/2006/relationships/hyperlink" Target="https://zakon.rada.gov.ua/laws/show/875-12" TargetMode="External"/><Relationship Id="rId35" Type="http://schemas.openxmlformats.org/officeDocument/2006/relationships/hyperlink" Target="https://zakon.rada.gov.ua/laws/show/2961-15"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8D6555-A0A6-418C-A2CE-08247D8B67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11423</Words>
  <Characters>6512</Characters>
  <Application>Microsoft Office Word</Application>
  <DocSecurity>0</DocSecurity>
  <Lines>54</Lines>
  <Paragraphs>35</Paragraphs>
  <ScaleCrop>false</ScaleCrop>
  <Company>Grizli777</Company>
  <LinksUpToDate>false</LinksUpToDate>
  <CharactersWithSpaces>17900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2020</dc:creator>
  <cp:lastModifiedBy>Secretary</cp:lastModifiedBy>
  <cp:revision>3</cp:revision>
  <cp:lastPrinted>2023-07-20T12:09:00Z</cp:lastPrinted>
  <dcterms:created xsi:type="dcterms:W3CDTF">2023-07-20T11:42:00Z</dcterms:created>
  <dcterms:modified xsi:type="dcterms:W3CDTF">2023-07-20T12:09:00Z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1033-11.2.0.11537</vt:lpwstr>
  </property>
  <property fmtid="{D5CDD505-2E9C-101B-9397-08002B2CF9AE}" pid="3" name="ICV">
    <vt:lpwstr>CF4F54A5C8BA41FB99D2BC8502717BDA</vt:lpwstr>
  </property>
</Properties>
</file>